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hint="eastAsia" w:ascii="宋体" w:hAnsi="宋体" w:cs="宋体"/>
          <w:b/>
          <w:color w:val="000000"/>
          <w:sz w:val="72"/>
          <w:szCs w:val="72"/>
        </w:rPr>
      </w:pPr>
      <w:r>
        <w:rPr>
          <w:rFonts w:hint="eastAsia" w:ascii="宋体" w:hAnsi="宋体" w:cs="宋体"/>
          <w:b/>
          <w:color w:val="000000"/>
          <w:sz w:val="72"/>
          <w:szCs w:val="72"/>
        </w:rPr>
      </w:r>
      <w:r/>
    </w:p>
    <w:p>
      <w:pPr>
        <w:pStyle w:val="999"/>
        <w:rPr>
          <w:rFonts w:hint="eastAsia" w:ascii="宋体" w:hAnsi="宋体" w:cs="宋体"/>
          <w:color w:val="000000"/>
        </w:rPr>
      </w:pPr>
      <w:r>
        <w:rPr>
          <w:rFonts w:hint="eastAsia" w:ascii="宋体" w:hAnsi="宋体" w:cs="宋体"/>
          <w:color w:val="000000"/>
        </w:rPr>
      </w:r>
      <w:r/>
    </w:p>
    <w:p>
      <w:pPr>
        <w:jc w:val="center"/>
        <w:spacing w:line="229" w:lineRule="atLeast"/>
        <w:pBdr>
          <w:top w:val="none" w:color="000000" w:sz="0" w:space="0"/>
          <w:left w:val="none" w:color="000000" w:sz="0" w:space="0"/>
          <w:bottom w:val="none" w:color="000000" w:sz="0" w:space="0"/>
          <w:right w:val="none" w:color="000000" w:sz="0" w:space="0"/>
        </w:pBdr>
      </w:pPr>
      <w:r/>
      <w:bookmarkStart w:id="0" w:name="_Toc17003"/>
      <w:r/>
      <w:bookmarkStart w:id="1" w:name="_Toc16121"/>
      <w:r/>
      <w:bookmarkStart w:id="2" w:name="_Toc12642"/>
      <w:r/>
      <w:bookmarkStart w:id="3" w:name="_Toc15681"/>
      <w:r>
        <w:rPr>
          <w:rFonts w:ascii="宋体" w:hAnsi="宋体" w:cs="宋体"/>
          <w:b/>
          <w:sz w:val="72"/>
        </w:rPr>
        <w:t xml:space="preserve">苏</w:t>
      </w:r>
      <w:r>
        <w:rPr>
          <w:rFonts w:ascii="宋体" w:hAnsi="宋体" w:cs="宋体"/>
          <w:b/>
          <w:sz w:val="72"/>
        </w:rPr>
        <w:t xml:space="preserve"> </w:t>
      </w:r>
      <w:r>
        <w:rPr>
          <w:rFonts w:ascii="宋体" w:hAnsi="宋体" w:cs="宋体"/>
          <w:b/>
          <w:sz w:val="72"/>
        </w:rPr>
        <w:t xml:space="preserve">州</w:t>
      </w:r>
      <w:r>
        <w:rPr>
          <w:rFonts w:ascii="宋体" w:hAnsi="宋体" w:cs="宋体"/>
          <w:b/>
          <w:sz w:val="72"/>
        </w:rPr>
        <w:t xml:space="preserve"> </w:t>
      </w:r>
      <w:r>
        <w:rPr>
          <w:rFonts w:ascii="宋体" w:hAnsi="宋体" w:cs="宋体"/>
          <w:b/>
          <w:sz w:val="72"/>
        </w:rPr>
        <w:t xml:space="preserve">市</w:t>
      </w:r>
      <w:r>
        <w:rPr>
          <w:rFonts w:ascii="宋体" w:hAnsi="宋体" w:cs="宋体"/>
          <w:b/>
          <w:sz w:val="72"/>
        </w:rPr>
        <w:t xml:space="preserve"> </w:t>
      </w:r>
      <w:r>
        <w:rPr>
          <w:rFonts w:ascii="宋体" w:hAnsi="宋体" w:cs="宋体"/>
          <w:b/>
          <w:sz w:val="72"/>
        </w:rPr>
        <w:t xml:space="preserve">政</w:t>
      </w:r>
      <w:r>
        <w:rPr>
          <w:rFonts w:ascii="宋体" w:hAnsi="宋体" w:cs="宋体"/>
          <w:b/>
          <w:sz w:val="72"/>
        </w:rPr>
        <w:t xml:space="preserve"> </w:t>
      </w:r>
      <w:r>
        <w:rPr>
          <w:rFonts w:ascii="宋体" w:hAnsi="宋体" w:cs="宋体"/>
          <w:b/>
          <w:sz w:val="72"/>
        </w:rPr>
        <w:t xml:space="preserve">府</w:t>
      </w:r>
      <w:r>
        <w:rPr>
          <w:rFonts w:ascii="宋体" w:hAnsi="宋体" w:cs="宋体"/>
          <w:b/>
          <w:sz w:val="72"/>
        </w:rPr>
        <w:t xml:space="preserve"> </w:t>
      </w:r>
      <w:r>
        <w:rPr>
          <w:rFonts w:ascii="宋体" w:hAnsi="宋体" w:cs="宋体"/>
          <w:b/>
          <w:sz w:val="72"/>
        </w:rPr>
        <w:t xml:space="preserve">采</w:t>
      </w:r>
      <w:r>
        <w:rPr>
          <w:rFonts w:ascii="宋体" w:hAnsi="宋体" w:cs="宋体"/>
          <w:b/>
          <w:sz w:val="72"/>
        </w:rPr>
        <w:t xml:space="preserve"> </w:t>
      </w:r>
      <w:r>
        <w:rPr>
          <w:rFonts w:ascii="宋体" w:hAnsi="宋体" w:cs="宋体"/>
          <w:b/>
          <w:sz w:val="72"/>
        </w:rPr>
        <w:t xml:space="preserve">购</w:t>
      </w:r>
      <w:r/>
    </w:p>
    <w:p>
      <w:pPr>
        <w:ind w:left="0" w:firstLine="14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竞争性磋商文件</w:t>
      </w:r>
      <w:r/>
    </w:p>
    <w:p>
      <w:pPr>
        <w:ind w:left="0"/>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pStyle w:val="815"/>
        <w:ind w:left="0"/>
        <w:pBdr>
          <w:top w:val="none" w:color="000000" w:sz="0" w:space="0"/>
          <w:left w:val="none" w:color="000000" w:sz="0" w:space="0"/>
          <w:right w:val="none" w:color="000000" w:sz="0" w:space="0"/>
        </w:pBdr>
      </w:pPr>
      <w:r/>
      <w:r/>
    </w:p>
    <w:p>
      <w:pPr>
        <w:ind w:left="0" w:firstLine="640"/>
        <w:spacing w:line="113" w:lineRule="atLeast"/>
        <w:pBdr>
          <w:top w:val="none" w:color="000000" w:sz="0" w:space="0"/>
          <w:left w:val="none" w:color="000000" w:sz="0" w:space="0"/>
          <w:bottom w:val="none" w:color="000000" w:sz="0" w:space="0"/>
          <w:right w:val="none" w:color="000000" w:sz="0" w:space="0"/>
        </w:pBdr>
      </w:pPr>
      <w:r/>
      <w:r/>
    </w:p>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tbl>
      <w:tblPr>
        <w:tblStyle w:val="841"/>
        <w:tblpPr w:horzAnchor="page" w:tblpX="2245" w:vertAnchor="text" w:tblpY="501" w:leftFromText="180" w:topFromText="0" w:rightFromText="180" w:bottomFromText="0"/>
        <w:tblW w:w="8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szCs w:val="22"/>
              </w:rPr>
              <w:t xml:space="preserve">JSZC-320506006-BDSU-C2025-0034</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苏州市吴中区人民政府横</w:t>
            </w:r>
            <w:r>
              <w:rPr>
                <w:rFonts w:hint="eastAsia" w:ascii="宋体" w:hAnsi="宋体" w:cs="宋体"/>
                <w:b/>
                <w:spacing w:val="-6"/>
                <w:sz w:val="32"/>
              </w:rPr>
              <w:t xml:space="preserve">泾</w:t>
            </w:r>
            <w:r>
              <w:rPr>
                <w:rFonts w:hint="eastAsia" w:ascii="宋体" w:hAnsi="宋体" w:cs="宋体"/>
                <w:b/>
                <w:spacing w:val="-6"/>
                <w:sz w:val="32"/>
              </w:rPr>
              <w:t xml:space="preserve">街道办事处</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hint="eastAsia" w:ascii="宋体" w:hAnsi="宋体" w:cs="宋体"/>
                <w:b/>
                <w:spacing w:val="-6"/>
                <w:sz w:val="32"/>
              </w:rPr>
              <w:t xml:space="preserve">横</w:t>
            </w:r>
            <w:r>
              <w:rPr>
                <w:rFonts w:hint="eastAsia" w:ascii="宋体" w:hAnsi="宋体" w:cs="宋体"/>
                <w:b/>
                <w:spacing w:val="-6"/>
                <w:sz w:val="32"/>
              </w:rPr>
              <w:t xml:space="preserve">泾</w:t>
            </w:r>
            <w:r>
              <w:rPr>
                <w:rFonts w:hint="eastAsia" w:ascii="宋体" w:hAnsi="宋体" w:cs="宋体"/>
                <w:b/>
                <w:spacing w:val="-6"/>
                <w:sz w:val="32"/>
              </w:rPr>
              <w:t xml:space="preserve">街道餐饮</w:t>
            </w:r>
            <w:r>
              <w:rPr>
                <w:rFonts w:hint="eastAsia" w:ascii="宋体" w:hAnsi="宋体" w:cs="宋体"/>
                <w:b/>
                <w:spacing w:val="-6"/>
                <w:sz w:val="32"/>
              </w:rPr>
              <w:t xml:space="preserve">(</w:t>
            </w:r>
            <w:r>
              <w:rPr>
                <w:rFonts w:hint="eastAsia" w:ascii="宋体" w:hAnsi="宋体" w:cs="宋体"/>
                <w:b/>
                <w:spacing w:val="-6"/>
                <w:sz w:val="32"/>
              </w:rPr>
              <w:t xml:space="preserve">厨余</w:t>
            </w:r>
            <w:r>
              <w:rPr>
                <w:rFonts w:hint="eastAsia" w:ascii="宋体" w:hAnsi="宋体" w:cs="宋体"/>
                <w:b/>
                <w:spacing w:val="-6"/>
                <w:sz w:val="32"/>
              </w:rPr>
              <w:t xml:space="preserve">)</w:t>
            </w:r>
            <w:r>
              <w:rPr>
                <w:rFonts w:hint="eastAsia" w:ascii="宋体" w:hAnsi="宋体" w:cs="宋体"/>
                <w:b/>
                <w:spacing w:val="-6"/>
                <w:sz w:val="32"/>
              </w:rPr>
              <w:t xml:space="preserve">垃圾收运服务项目</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pBdr>
                <w:top w:val="none" w:color="000000" w:sz="0" w:space="0"/>
                <w:left w:val="none" w:color="000000" w:sz="0" w:space="0"/>
                <w:bottom w:val="none" w:color="000000" w:sz="0" w:space="0"/>
                <w:right w:val="none" w:color="000000" w:sz="0" w:space="0"/>
              </w:pBdr>
            </w:pPr>
            <w:r>
              <w:rPr>
                <w:rFonts w:ascii="宋体" w:hAnsi="宋体" w:cs="宋体"/>
                <w:b/>
                <w:spacing w:val="-6"/>
                <w:sz w:val="32"/>
              </w:rPr>
              <w:t xml:space="preserve">服务类</w:t>
            </w:r>
            <w:r/>
          </w:p>
        </w:tc>
      </w:tr>
    </w:tbl>
    <w:p>
      <w:pPr>
        <w:spacing w:after="120"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720"/>
        <w:spacing w:line="113" w:lineRule="atLeast"/>
        <w:tabs>
          <w:tab w:val="left" w:pos="7910" w:leader="none"/>
        </w:tabs>
        <w:pBdr>
          <w:top w:val="none" w:color="000000" w:sz="0" w:space="0"/>
          <w:left w:val="none" w:color="000000" w:sz="0" w:space="0"/>
          <w:bottom w:val="none" w:color="000000" w:sz="0" w:space="0"/>
          <w:right w:val="none" w:color="000000" w:sz="0" w:space="0"/>
        </w:pBdr>
      </w:pPr>
      <w:r>
        <w:rPr>
          <w:rFonts w:ascii="宋体" w:hAnsi="宋体" w:cs="宋体"/>
          <w:b/>
          <w:spacing w:val="20"/>
          <w:sz w:val="32"/>
        </w:rPr>
        <w:tab/>
      </w:r>
      <w:r/>
    </w:p>
    <w:p>
      <w:pPr>
        <w:ind w:left="0" w:firstLine="640"/>
        <w:spacing w:line="229"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pStyle w:val="806"/>
      </w:pPr>
      <w:r/>
      <w:r/>
    </w:p>
    <w:p>
      <w:pPr>
        <w:pStyle w:val="807"/>
      </w:pPr>
      <w:r/>
      <w:r/>
    </w:p>
    <w:p>
      <w:pPr>
        <w:pStyle w:val="807"/>
        <w:rPr>
          <w:rFonts w:hint="eastAsia"/>
        </w:rPr>
      </w:pPr>
      <w:r>
        <w:rPr>
          <w:rFonts w:hint="eastAsia"/>
        </w:rPr>
      </w:r>
      <w:r/>
    </w:p>
    <w:p>
      <w:pPr>
        <w:ind w:left="0"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2"/>
        </w:rPr>
        <w:t xml:space="preserve">步定（苏州）项目管理有限公司</w:t>
      </w:r>
      <w:r/>
    </w:p>
    <w:p>
      <w:pPr>
        <w:ind w:left="0" w:firstLine="640"/>
        <w:jc w:val="center"/>
        <w:spacing w:line="22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二〇二</w:t>
      </w:r>
      <w:r>
        <w:rPr>
          <w:rFonts w:hint="eastAsia" w:ascii="宋体" w:hAnsi="宋体" w:cs="宋体"/>
          <w:b/>
          <w:sz w:val="32"/>
        </w:rPr>
        <w:t xml:space="preserve">六</w:t>
      </w:r>
      <w:r>
        <w:rPr>
          <w:rFonts w:ascii="宋体" w:hAnsi="宋体" w:cs="宋体"/>
          <w:b/>
          <w:sz w:val="32"/>
        </w:rPr>
        <w:t xml:space="preserve">年</w:t>
      </w:r>
      <w:r>
        <w:rPr>
          <w:rFonts w:hint="eastAsia" w:ascii="宋体" w:hAnsi="宋体" w:cs="宋体"/>
          <w:b/>
          <w:sz w:val="32"/>
        </w:rPr>
        <w:t xml:space="preserve">一</w:t>
      </w:r>
      <w:r>
        <w:rPr>
          <w:rFonts w:ascii="宋体" w:hAnsi="宋体" w:cs="宋体"/>
          <w:b/>
          <w:sz w:val="32"/>
        </w:rPr>
        <w:t xml:space="preserve">月</w:t>
      </w:r>
      <w:r/>
    </w:p>
    <w:p>
      <w:pPr>
        <w:ind w:left="0"/>
        <w:jc w:val="center"/>
        <w:rPr>
          <w:rFonts w:hint="eastAsia" w:ascii="宋体" w:hAnsi="宋体" w:cs="宋体"/>
          <w:b/>
          <w:color w:val="000000"/>
          <w:spacing w:val="20"/>
          <w:sz w:val="30"/>
        </w:rPr>
        <w:sectPr>
          <w:headerReference w:type="even" r:id="rId9"/>
          <w:headerReference w:type="first" r:id="rId10"/>
          <w:footerReference w:type="default" r:id="rId11"/>
          <w:footerReference w:type="even" r:id="rId12"/>
          <w:footerReference w:type="first" r:id="rId13"/>
          <w:footnotePr/>
          <w:endnotePr/>
          <w:type w:val="nextPage"/>
          <w:pgSz w:w="11906" w:h="16838" w:orient="portrait"/>
          <w:pgMar w:top="1418" w:right="1021" w:bottom="1418" w:left="1021" w:header="794" w:footer="567" w:gutter="0"/>
          <w:pgNumType w:start="1"/>
          <w:cols w:num="1" w:sep="0" w:space="1701" w:equalWidth="1"/>
          <w:docGrid w:linePitch="360"/>
        </w:sectPr>
      </w:pPr>
      <w:r>
        <w:rPr>
          <w:rFonts w:hint="eastAsia" w:ascii="宋体" w:hAnsi="宋体" w:cs="宋体"/>
          <w:b/>
          <w:color w:val="000000"/>
          <w:spacing w:val="20"/>
          <w:sz w:val="30"/>
        </w:rPr>
      </w:r>
      <w:r/>
    </w:p>
    <w:p>
      <w:pPr>
        <w:ind w:left="0"/>
        <w:jc w:val="center"/>
        <w:rPr>
          <w:rFonts w:hint="eastAsia" w:ascii="宋体" w:hAnsi="宋体" w:cs="宋体"/>
          <w:color w:val="000000"/>
        </w:rPr>
      </w:pPr>
      <w:r>
        <w:rPr>
          <w:rFonts w:hint="eastAsia" w:ascii="宋体" w:hAnsi="宋体" w:cs="宋体"/>
          <w:b/>
          <w:color w:val="000000"/>
          <w:spacing w:val="20"/>
          <w:sz w:val="30"/>
        </w:rPr>
        <w:t xml:space="preserve">前</w:t>
      </w:r>
      <w:r>
        <w:rPr>
          <w:rFonts w:hint="eastAsia" w:ascii="宋体" w:hAnsi="宋体" w:cs="宋体"/>
          <w:b/>
          <w:color w:val="000000"/>
          <w:spacing w:val="20"/>
          <w:sz w:val="30"/>
        </w:rPr>
        <w:t xml:space="preserve"> </w:t>
      </w:r>
      <w:r>
        <w:rPr>
          <w:rFonts w:hint="eastAsia" w:ascii="宋体" w:hAnsi="宋体" w:cs="宋体"/>
          <w:b/>
          <w:color w:val="000000"/>
          <w:spacing w:val="20"/>
          <w:sz w:val="30"/>
        </w:rPr>
        <w:t xml:space="preserve">附</w:t>
      </w:r>
      <w:r>
        <w:rPr>
          <w:rFonts w:hint="eastAsia" w:ascii="宋体" w:hAnsi="宋体" w:cs="宋体"/>
          <w:b/>
          <w:color w:val="000000"/>
          <w:spacing w:val="20"/>
          <w:sz w:val="30"/>
        </w:rPr>
        <w:t xml:space="preserve"> </w:t>
      </w:r>
      <w:r>
        <w:rPr>
          <w:rFonts w:hint="eastAsia" w:ascii="宋体" w:hAnsi="宋体" w:cs="宋体"/>
          <w:b/>
          <w:color w:val="000000"/>
          <w:spacing w:val="20"/>
          <w:sz w:val="30"/>
        </w:rPr>
        <w:t xml:space="preserve">表</w:t>
      </w:r>
      <w:bookmarkEnd w:id="0"/>
      <w:r/>
      <w:bookmarkEnd w:id="1"/>
      <w:r/>
      <w:bookmarkEnd w:id="2"/>
      <w:r/>
      <w:bookmarkEnd w:id="3"/>
      <w:r/>
      <w:r/>
    </w:p>
    <w:tbl>
      <w:tblPr>
        <w:tblW w:w="10031" w:type="dxa"/>
        <w:jc w:val="center"/>
        <w:tblLayout w:type="fixed"/>
        <w:tblLook w:val="04A0" w:firstRow="1" w:lastRow="0" w:firstColumn="1" w:lastColumn="0" w:noHBand="0" w:noVBand="1"/>
      </w:tblPr>
      <w:tblGrid>
        <w:gridCol w:w="675"/>
        <w:gridCol w:w="1764"/>
        <w:gridCol w:w="7592"/>
      </w:tblGrid>
      <w:tr>
        <w:trPr>
          <w:jc w:val="center"/>
          <w:trHeight w:val="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内</w:t>
            </w:r>
            <w:r>
              <w:rPr>
                <w:rFonts w:hint="eastAsia" w:ascii="宋体" w:hAnsi="宋体" w:cs="宋体"/>
                <w:color w:val="000000"/>
                <w:sz w:val="21"/>
                <w:szCs w:val="21"/>
              </w:rPr>
              <w:t xml:space="preserve">               </w:t>
            </w:r>
            <w:r>
              <w:rPr>
                <w:rFonts w:hint="eastAsia" w:ascii="宋体" w:hAnsi="宋体" w:cs="宋体"/>
                <w:color w:val="000000"/>
                <w:sz w:val="21"/>
                <w:szCs w:val="21"/>
              </w:rPr>
              <w:t xml:space="preserve">容</w:t>
            </w:r>
            <w:r/>
          </w:p>
        </w:tc>
      </w:tr>
      <w:tr>
        <w:trPr>
          <w:jc w:val="center"/>
          <w:trHeight w:val="4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JSZC-320506006-BDSU-C2025-0034</w:t>
            </w:r>
            <w:r/>
          </w:p>
        </w:tc>
      </w:tr>
      <w:tr>
        <w:trPr>
          <w:jc w:val="cente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横</w:t>
            </w:r>
            <w:r>
              <w:rPr>
                <w:rFonts w:hint="eastAsia" w:ascii="宋体" w:hAnsi="宋体" w:cs="宋体"/>
                <w:color w:val="000000"/>
                <w:sz w:val="21"/>
                <w:szCs w:val="21"/>
              </w:rPr>
              <w:t xml:space="preserve">泾</w:t>
            </w:r>
            <w:r>
              <w:rPr>
                <w:rFonts w:hint="eastAsia" w:ascii="宋体" w:hAnsi="宋体" w:cs="宋体"/>
                <w:color w:val="000000"/>
                <w:sz w:val="21"/>
                <w:szCs w:val="21"/>
              </w:rPr>
              <w:t xml:space="preserve">街道餐饮</w:t>
            </w:r>
            <w:r>
              <w:rPr>
                <w:rFonts w:hint="eastAsia" w:ascii="宋体" w:hAnsi="宋体" w:cs="宋体"/>
                <w:color w:val="000000"/>
                <w:sz w:val="21"/>
                <w:szCs w:val="21"/>
              </w:rPr>
              <w:t xml:space="preserve">(</w:t>
            </w:r>
            <w:r>
              <w:rPr>
                <w:rFonts w:hint="eastAsia" w:ascii="宋体" w:hAnsi="宋体" w:cs="宋体"/>
                <w:color w:val="000000"/>
                <w:sz w:val="21"/>
                <w:szCs w:val="21"/>
              </w:rPr>
              <w:t xml:space="preserve">厨余</w:t>
            </w:r>
            <w:r>
              <w:rPr>
                <w:rFonts w:hint="eastAsia" w:ascii="宋体" w:hAnsi="宋体" w:cs="宋体"/>
                <w:color w:val="000000"/>
                <w:sz w:val="21"/>
                <w:szCs w:val="21"/>
              </w:rPr>
              <w:t xml:space="preserve">)</w:t>
            </w:r>
            <w:r>
              <w:rPr>
                <w:rFonts w:hint="eastAsia" w:ascii="宋体" w:hAnsi="宋体" w:cs="宋体"/>
                <w:color w:val="000000"/>
                <w:sz w:val="21"/>
                <w:szCs w:val="21"/>
              </w:rPr>
              <w:t xml:space="preserve">垃圾收运服务项目</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w:t>
            </w:r>
            <w:r>
              <w:rPr>
                <w:rFonts w:hint="eastAsia" w:ascii="宋体" w:hAnsi="宋体" w:cs="宋体"/>
                <w:color w:val="000000"/>
                <w:sz w:val="21"/>
                <w:szCs w:val="21"/>
              </w:rPr>
              <w:t xml:space="preserve">收取磋商</w:t>
            </w:r>
            <w:r>
              <w:rPr>
                <w:rFonts w:hint="eastAsia" w:ascii="宋体" w:hAnsi="宋体" w:cs="宋体"/>
                <w:color w:val="000000"/>
                <w:sz w:val="21"/>
                <w:szCs w:val="21"/>
              </w:rPr>
              <w:t xml:space="preserve">保证金（采购文件中</w:t>
            </w:r>
            <w:r>
              <w:rPr>
                <w:rFonts w:hint="eastAsia" w:ascii="宋体" w:hAnsi="宋体" w:cs="宋体"/>
                <w:color w:val="000000"/>
                <w:sz w:val="21"/>
                <w:szCs w:val="21"/>
              </w:rPr>
              <w:t xml:space="preserve">涉及磋商</w:t>
            </w:r>
            <w:r>
              <w:rPr>
                <w:rFonts w:hint="eastAsia" w:ascii="宋体" w:hAnsi="宋体" w:cs="宋体"/>
                <w:color w:val="000000"/>
                <w:sz w:val="21"/>
                <w:szCs w:val="21"/>
              </w:rPr>
              <w:t xml:space="preserve">保证金的条款均不适用）</w:t>
            </w:r>
            <w:r/>
          </w:p>
        </w:tc>
      </w:tr>
      <w:tr>
        <w:trPr>
          <w:jc w:val="cente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响应文件提交截止之日起九十天（日历日）</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w:t>
            </w:r>
            <w:r>
              <w:rPr>
                <w:rFonts w:hint="eastAsia" w:ascii="宋体" w:hAnsi="宋体" w:cs="宋体"/>
                <w:color w:val="000000"/>
                <w:sz w:val="21"/>
                <w:szCs w:val="21"/>
              </w:rPr>
              <w:t xml:space="preserve">作出</w:t>
            </w:r>
            <w:r>
              <w:rPr>
                <w:rFonts w:hint="eastAsia" w:ascii="宋体" w:hAnsi="宋体" w:cs="宋体"/>
                <w:color w:val="000000"/>
                <w:sz w:val="21"/>
                <w:szCs w:val="21"/>
              </w:rPr>
              <w:t xml:space="preserve">答复，并以书面形式通知质疑供应商和与质疑事项有关的供应商，但答复的内容不得涉及商业秘密。</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质疑递交地址：苏州市吴中区木渎花苑三村</w:t>
            </w:r>
            <w:r>
              <w:rPr>
                <w:rFonts w:hint="eastAsia" w:ascii="宋体" w:hAnsi="宋体" w:cs="宋体"/>
                <w:color w:val="000000"/>
                <w:sz w:val="21"/>
                <w:szCs w:val="21"/>
              </w:rPr>
              <w:t xml:space="preserve">19-5</w:t>
            </w:r>
            <w:r>
              <w:rPr>
                <w:rFonts w:hint="eastAsia" w:ascii="宋体" w:hAnsi="宋体" w:cs="宋体"/>
                <w:color w:val="000000"/>
                <w:sz w:val="21"/>
                <w:szCs w:val="21"/>
              </w:rPr>
              <w:t xml:space="preserve">号；电话：</w:t>
            </w:r>
            <w:r>
              <w:rPr>
                <w:rFonts w:hint="eastAsia" w:ascii="宋体" w:hAnsi="宋体" w:cs="宋体"/>
                <w:color w:val="000000"/>
                <w:sz w:val="21"/>
                <w:szCs w:val="21"/>
              </w:rPr>
              <w:t xml:space="preserve">18913095097</w:t>
            </w:r>
            <w:r>
              <w:rPr>
                <w:rFonts w:hint="eastAsia" w:ascii="宋体" w:hAnsi="宋体" w:cs="宋体"/>
                <w:color w:val="000000"/>
                <w:sz w:val="21"/>
                <w:szCs w:val="21"/>
              </w:rPr>
              <w:t xml:space="preserve">；联系人：张敬柏。</w:t>
            </w:r>
            <w:r/>
          </w:p>
        </w:tc>
      </w:tr>
      <w:tr>
        <w:trPr>
          <w:jc w:val="cente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响应文件网上</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2026</w:t>
            </w:r>
            <w:r>
              <w:rPr>
                <w:rFonts w:hint="eastAsia" w:ascii="宋体" w:hAnsi="宋体" w:cs="宋体"/>
                <w:color w:val="000000"/>
                <w:sz w:val="21"/>
                <w:szCs w:val="21"/>
              </w:rPr>
              <w:t xml:space="preserve">年</w:t>
            </w:r>
            <w:r>
              <w:rPr>
                <w:rFonts w:hint="eastAsia" w:ascii="宋体" w:hAnsi="宋体" w:cs="宋体"/>
                <w:color w:val="000000"/>
                <w:sz w:val="21"/>
                <w:szCs w:val="21"/>
              </w:rPr>
              <w:t xml:space="preserve">1月19</w:t>
            </w:r>
            <w:r>
              <w:rPr>
                <w:rFonts w:hint="eastAsia" w:ascii="宋体" w:hAnsi="宋体" w:cs="宋体"/>
                <w:color w:val="000000"/>
                <w:sz w:val="21"/>
                <w:szCs w:val="21"/>
              </w:rPr>
              <w:t xml:space="preserve">日</w:t>
            </w:r>
            <w:r>
              <w:rPr>
                <w:rFonts w:hint="eastAsia" w:ascii="宋体" w:hAnsi="宋体" w:cs="宋体"/>
                <w:color w:val="000000"/>
                <w:sz w:val="21"/>
                <w:szCs w:val="21"/>
              </w:rPr>
              <w:t xml:space="preserve">09</w:t>
            </w:r>
            <w:r>
              <w:rPr>
                <w:rFonts w:hint="eastAsia" w:ascii="宋体" w:hAnsi="宋体" w:cs="宋体"/>
                <w:color w:val="000000"/>
                <w:sz w:val="21"/>
                <w:szCs w:val="21"/>
              </w:rPr>
              <w:t xml:space="preserve">点</w:t>
            </w:r>
            <w:r>
              <w:rPr>
                <w:rFonts w:hint="eastAsia" w:ascii="宋体" w:hAnsi="宋体" w:cs="宋体"/>
                <w:color w:val="000000"/>
                <w:sz w:val="21"/>
                <w:szCs w:val="21"/>
              </w:rPr>
              <w:t xml:space="preserve">30</w:t>
            </w:r>
            <w:r>
              <w:rPr>
                <w:rFonts w:hint="eastAsia" w:ascii="宋体" w:hAnsi="宋体" w:cs="宋体"/>
                <w:color w:val="000000"/>
                <w:sz w:val="21"/>
                <w:szCs w:val="21"/>
              </w:rPr>
              <w:t xml:space="preserve">分（北京时间）</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响应文件必须在截止时间前完成提交（上传），逾期提交（上传）的响应文件恕不接受。</w:t>
            </w:r>
            <w:r/>
          </w:p>
        </w:tc>
      </w:tr>
      <w:tr>
        <w:trPr>
          <w:jc w:val="center"/>
          <w:trHeight w:val="51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2026</w:t>
            </w:r>
            <w:r>
              <w:rPr>
                <w:rFonts w:hint="eastAsia" w:ascii="宋体" w:hAnsi="宋体" w:cs="宋体"/>
                <w:color w:val="000000"/>
                <w:sz w:val="21"/>
                <w:szCs w:val="21"/>
              </w:rPr>
              <w:t xml:space="preserve">年</w:t>
            </w:r>
            <w:r>
              <w:rPr>
                <w:rFonts w:hint="eastAsia" w:ascii="宋体" w:hAnsi="宋体" w:cs="宋体"/>
                <w:color w:val="000000"/>
                <w:sz w:val="21"/>
                <w:szCs w:val="21"/>
              </w:rPr>
              <w:t xml:space="preserve">1月19</w:t>
            </w:r>
            <w:r>
              <w:rPr>
                <w:rFonts w:hint="eastAsia" w:ascii="宋体" w:hAnsi="宋体" w:cs="宋体"/>
                <w:color w:val="000000"/>
                <w:sz w:val="21"/>
                <w:szCs w:val="21"/>
              </w:rPr>
              <w:t xml:space="preserve">日</w:t>
            </w:r>
            <w:r>
              <w:rPr>
                <w:rFonts w:hint="eastAsia" w:ascii="宋体" w:hAnsi="宋体" w:cs="宋体"/>
                <w:color w:val="000000"/>
                <w:sz w:val="21"/>
                <w:szCs w:val="21"/>
              </w:rPr>
              <w:t xml:space="preserve">09</w:t>
            </w:r>
            <w:r>
              <w:rPr>
                <w:rFonts w:hint="eastAsia" w:ascii="宋体" w:hAnsi="宋体" w:cs="宋体"/>
                <w:color w:val="000000"/>
                <w:sz w:val="21"/>
                <w:szCs w:val="21"/>
              </w:rPr>
              <w:t xml:space="preserve">点</w:t>
            </w:r>
            <w:r>
              <w:rPr>
                <w:rFonts w:hint="eastAsia" w:ascii="宋体" w:hAnsi="宋体" w:cs="宋体"/>
                <w:color w:val="000000"/>
                <w:sz w:val="21"/>
                <w:szCs w:val="21"/>
              </w:rPr>
              <w:t xml:space="preserve">30</w:t>
            </w:r>
            <w:r>
              <w:rPr>
                <w:rFonts w:hint="eastAsia" w:ascii="宋体" w:hAnsi="宋体" w:cs="宋体"/>
                <w:color w:val="000000"/>
                <w:sz w:val="21"/>
                <w:szCs w:val="21"/>
              </w:rPr>
              <w:t xml:space="preserve">分（北京时间）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w:t>
            </w:r>
            <w:r>
              <w:rPr>
                <w:rFonts w:hint="eastAsia" w:ascii="宋体" w:hAnsi="宋体" w:cs="宋体"/>
                <w:color w:val="000000"/>
                <w:sz w:val="21"/>
                <w:szCs w:val="21"/>
              </w:rPr>
              <w:t xml:space="preserve">http://jszfcg.jsczt.cn/</w:t>
            </w:r>
            <w:r>
              <w:rPr>
                <w:rFonts w:hint="eastAsia" w:ascii="宋体" w:hAnsi="宋体" w:cs="宋体"/>
                <w:color w:val="000000"/>
                <w:sz w:val="21"/>
                <w:szCs w:val="21"/>
              </w:rPr>
              <w:t xml:space="preserve">）</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本项目为不见面开标项目，开标阶段供应商在【供应商解密】环节必须使用</w:t>
            </w:r>
            <w:r>
              <w:rPr>
                <w:rFonts w:hint="eastAsia" w:ascii="宋体" w:hAnsi="宋体" w:cs="宋体"/>
                <w:b/>
                <w:bCs/>
                <w:color w:val="000000"/>
                <w:sz w:val="21"/>
                <w:szCs w:val="21"/>
              </w:rPr>
              <w:t xml:space="preserve">CA</w:t>
            </w:r>
            <w:r>
              <w:rPr>
                <w:rFonts w:hint="eastAsia" w:ascii="宋体" w:hAnsi="宋体" w:cs="宋体"/>
                <w:b/>
                <w:bCs/>
                <w:color w:val="000000"/>
                <w:sz w:val="21"/>
                <w:szCs w:val="21"/>
              </w:rPr>
              <w:t xml:space="preserve">证书解密电子响应文件，如在系统规定的解密时间（响应文件提交截止时间后</w:t>
            </w:r>
            <w:r>
              <w:rPr>
                <w:rFonts w:hint="eastAsia" w:ascii="宋体" w:hAnsi="宋体" w:cs="宋体"/>
                <w:b/>
                <w:bCs/>
                <w:color w:val="000000"/>
                <w:sz w:val="21"/>
                <w:szCs w:val="21"/>
              </w:rPr>
              <w:t xml:space="preserve">30</w:t>
            </w:r>
            <w:r>
              <w:rPr>
                <w:rFonts w:hint="eastAsia" w:ascii="宋体" w:hAnsi="宋体" w:cs="宋体"/>
                <w:b/>
                <w:bCs/>
                <w:color w:val="000000"/>
                <w:sz w:val="21"/>
                <w:szCs w:val="21"/>
              </w:rPr>
              <w:t xml:space="preserve">分钟）内未能完成解密的视为放弃投标。</w:t>
            </w:r>
            <w:r/>
          </w:p>
        </w:tc>
      </w:tr>
      <w:tr>
        <w:trPr>
          <w:jc w:val="center"/>
          <w:trHeight w:val="6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评审时间</w:t>
            </w:r>
            <w:r/>
          </w:p>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2026</w:t>
            </w:r>
            <w:r>
              <w:rPr>
                <w:rFonts w:hint="eastAsia" w:ascii="宋体" w:hAnsi="宋体" w:cs="宋体"/>
                <w:color w:val="000000"/>
                <w:sz w:val="21"/>
                <w:szCs w:val="21"/>
              </w:rPr>
              <w:t xml:space="preserve">年</w:t>
            </w:r>
            <w:r>
              <w:rPr>
                <w:rFonts w:hint="eastAsia" w:ascii="宋体" w:hAnsi="宋体" w:cs="宋体"/>
                <w:color w:val="000000"/>
                <w:sz w:val="21"/>
                <w:szCs w:val="21"/>
              </w:rPr>
              <w:t xml:space="preserve">1月19</w:t>
            </w:r>
            <w:r>
              <w:rPr>
                <w:rFonts w:hint="eastAsia" w:ascii="宋体" w:hAnsi="宋体" w:cs="宋体"/>
                <w:color w:val="000000"/>
                <w:sz w:val="21"/>
                <w:szCs w:val="21"/>
              </w:rPr>
              <w:t xml:space="preserve">日</w:t>
            </w:r>
            <w:r>
              <w:rPr>
                <w:rFonts w:hint="eastAsia" w:ascii="宋体" w:hAnsi="宋体" w:cs="宋体"/>
                <w:color w:val="000000"/>
                <w:sz w:val="21"/>
                <w:szCs w:val="21"/>
              </w:rPr>
              <w:t xml:space="preserve">09</w:t>
            </w:r>
            <w:r>
              <w:rPr>
                <w:rFonts w:hint="eastAsia" w:ascii="宋体" w:hAnsi="宋体" w:cs="宋体"/>
                <w:color w:val="000000"/>
                <w:sz w:val="21"/>
                <w:szCs w:val="21"/>
              </w:rPr>
              <w:t xml:space="preserve">点</w:t>
            </w:r>
            <w:r>
              <w:rPr>
                <w:rFonts w:hint="eastAsia" w:ascii="宋体" w:hAnsi="宋体" w:cs="宋体"/>
                <w:color w:val="000000"/>
                <w:sz w:val="21"/>
                <w:szCs w:val="21"/>
              </w:rPr>
              <w:t xml:space="preserve">30</w:t>
            </w:r>
            <w:r>
              <w:rPr>
                <w:rFonts w:hint="eastAsia" w:ascii="宋体" w:hAnsi="宋体" w:cs="宋体"/>
                <w:color w:val="000000"/>
                <w:sz w:val="21"/>
                <w:szCs w:val="21"/>
              </w:rPr>
              <w:t xml:space="preserve">分（北京时间）</w:t>
            </w:r>
            <w:r/>
          </w:p>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苏州市高新区邓蔚路</w:t>
            </w:r>
            <w:r>
              <w:rPr>
                <w:rFonts w:hint="eastAsia" w:ascii="宋体" w:hAnsi="宋体" w:cs="宋体"/>
                <w:color w:val="000000"/>
                <w:sz w:val="21"/>
                <w:szCs w:val="21"/>
              </w:rPr>
              <w:t xml:space="preserve">105</w:t>
            </w:r>
            <w:r>
              <w:rPr>
                <w:rFonts w:hint="eastAsia" w:ascii="宋体" w:hAnsi="宋体" w:cs="宋体"/>
                <w:color w:val="000000"/>
                <w:sz w:val="21"/>
                <w:szCs w:val="21"/>
              </w:rPr>
              <w:t xml:space="preserve">号狮山科技馆</w:t>
            </w:r>
            <w:r>
              <w:rPr>
                <w:rFonts w:hint="eastAsia" w:ascii="宋体" w:hAnsi="宋体" w:cs="宋体"/>
                <w:color w:val="000000"/>
                <w:sz w:val="21"/>
                <w:szCs w:val="21"/>
              </w:rPr>
              <w:t xml:space="preserve">8</w:t>
            </w:r>
            <w:r>
              <w:rPr>
                <w:rFonts w:hint="eastAsia" w:ascii="宋体" w:hAnsi="宋体" w:cs="宋体"/>
                <w:color w:val="000000"/>
                <w:sz w:val="21"/>
                <w:szCs w:val="21"/>
              </w:rPr>
              <w:t xml:space="preserve">楼</w:t>
            </w:r>
            <w:r/>
          </w:p>
        </w:tc>
      </w:tr>
      <w:tr>
        <w:trPr>
          <w:jc w:val="center"/>
          <w:trHeight w:val="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本项目采用电子响应文件，响应单位按照采购文件要求制作上传电子响应文件，响应单位无需提供纸质响应文件。</w:t>
            </w:r>
            <w:r/>
          </w:p>
        </w:tc>
      </w:tr>
      <w:tr>
        <w:trPr>
          <w:jc w:val="center"/>
          <w:trHeight w:val="4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本项目不组织统一勘察</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本项目不收取履约保证金（采购文件中涉及履约保证金的条款均不适用）</w:t>
            </w:r>
            <w:r/>
          </w:p>
        </w:tc>
      </w:tr>
      <w:tr>
        <w:trPr>
          <w:jc w:val="center"/>
          <w:trHeight w:val="2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hint="eastAsia" w:ascii="宋体" w:hAnsi="宋体" w:cs="宋体"/>
                <w:color w:val="000000"/>
                <w:sz w:val="21"/>
                <w:szCs w:val="21"/>
              </w:rPr>
            </w:pPr>
            <w:r>
              <w:rPr>
                <w:rFonts w:hint="eastAsia" w:ascii="宋体" w:hAnsi="宋体" w:cs="宋体"/>
                <w:color w:val="000000"/>
                <w:sz w:val="21"/>
                <w:szCs w:val="21"/>
              </w:rPr>
              <w:t xml:space="preserve">确定出成交单位后，采购代理机构在法定时间内向成交单位发出成交通知书。成交通知书将成为合同的组成部分。</w:t>
            </w:r>
            <w:r/>
          </w:p>
          <w:p>
            <w:pPr>
              <w:ind w:left="0"/>
              <w:jc w:val="left"/>
              <w:rPr>
                <w:rFonts w:hint="eastAsia" w:ascii="宋体" w:hAnsi="宋体" w:cs="宋体"/>
                <w:color w:val="000000"/>
                <w:sz w:val="21"/>
                <w:szCs w:val="21"/>
              </w:rPr>
            </w:pPr>
            <w:r>
              <w:rPr>
                <w:rFonts w:hint="eastAsia" w:ascii="宋体" w:hAnsi="宋体" w:cs="宋体"/>
                <w:b/>
                <w:bCs/>
                <w:color w:val="000000"/>
                <w:sz w:val="21"/>
                <w:szCs w:val="21"/>
              </w:rPr>
              <w:t xml:space="preserve">请成交</w:t>
            </w:r>
            <w:r>
              <w:rPr>
                <w:rFonts w:hint="eastAsia" w:ascii="宋体" w:hAnsi="宋体" w:cs="宋体"/>
                <w:b/>
                <w:bCs/>
                <w:color w:val="000000"/>
                <w:sz w:val="21"/>
                <w:szCs w:val="21"/>
              </w:rPr>
              <w:t xml:space="preserve">单位在成交结果公告届满之日起</w:t>
            </w:r>
            <w:r>
              <w:rPr>
                <w:rFonts w:hint="eastAsia" w:ascii="宋体" w:hAnsi="宋体" w:cs="宋体"/>
                <w:b/>
                <w:bCs/>
                <w:color w:val="000000"/>
                <w:sz w:val="21"/>
                <w:szCs w:val="21"/>
              </w:rPr>
              <w:t xml:space="preserve">30</w:t>
            </w:r>
            <w:r>
              <w:rPr>
                <w:rFonts w:hint="eastAsia" w:ascii="宋体" w:hAnsi="宋体" w:cs="宋体"/>
                <w:b/>
                <w:bCs/>
                <w:color w:val="000000"/>
                <w:sz w:val="21"/>
                <w:szCs w:val="21"/>
              </w:rPr>
              <w:t xml:space="preserve">日内</w:t>
            </w:r>
            <w:r>
              <w:rPr>
                <w:rFonts w:hint="eastAsia" w:ascii="宋体" w:hAnsi="宋体" w:cs="宋体"/>
                <w:b/>
                <w:bCs/>
                <w:color w:val="000000"/>
                <w:sz w:val="21"/>
                <w:szCs w:val="21"/>
              </w:rPr>
              <w:t xml:space="preserve">,</w:t>
            </w:r>
            <w:r>
              <w:rPr>
                <w:rFonts w:hint="eastAsia" w:ascii="宋体" w:hAnsi="宋体" w:cs="宋体"/>
                <w:b/>
                <w:bCs/>
                <w:color w:val="000000"/>
                <w:sz w:val="21"/>
                <w:szCs w:val="21"/>
              </w:rPr>
              <w:t xml:space="preserve">使用</w:t>
            </w:r>
            <w:r>
              <w:rPr>
                <w:rFonts w:hint="eastAsia" w:ascii="宋体" w:hAnsi="宋体" w:cs="宋体"/>
                <w:b/>
                <w:bCs/>
                <w:color w:val="000000"/>
                <w:sz w:val="21"/>
                <w:szCs w:val="21"/>
              </w:rPr>
              <w:t xml:space="preserve">CA</w:t>
            </w:r>
            <w:r>
              <w:rPr>
                <w:rFonts w:hint="eastAsia" w:ascii="宋体" w:hAnsi="宋体" w:cs="宋体"/>
                <w:b/>
                <w:bCs/>
                <w:color w:val="000000"/>
                <w:sz w:val="21"/>
                <w:szCs w:val="21"/>
              </w:rPr>
              <w:t xml:space="preserve">证书登录“苏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”系统及时下载成交通知书。</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代理服务费收费标准：</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万元以下部分，费率为该部分预算金额的</w:t>
            </w:r>
            <w:r>
              <w:rPr>
                <w:rFonts w:hint="eastAsia" w:ascii="宋体" w:hAnsi="宋体" w:cs="宋体"/>
                <w:color w:val="000000"/>
                <w:sz w:val="21"/>
                <w:szCs w:val="21"/>
              </w:rPr>
              <w:t xml:space="preserve">1.5%</w:t>
            </w:r>
            <w:r>
              <w:rPr>
                <w:rFonts w:hint="eastAsia" w:ascii="宋体" w:hAnsi="宋体" w:cs="宋体"/>
                <w:color w:val="000000"/>
                <w:sz w:val="21"/>
                <w:szCs w:val="21"/>
              </w:rPr>
              <w:t xml:space="preserve">；</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万元（含）－</w:t>
            </w:r>
            <w:r>
              <w:rPr>
                <w:rFonts w:hint="eastAsia" w:ascii="宋体" w:hAnsi="宋体" w:cs="宋体"/>
                <w:color w:val="000000"/>
                <w:sz w:val="21"/>
                <w:szCs w:val="21"/>
              </w:rPr>
              <w:t xml:space="preserve">500</w:t>
            </w:r>
            <w:r>
              <w:rPr>
                <w:rFonts w:hint="eastAsia" w:ascii="宋体" w:hAnsi="宋体" w:cs="宋体"/>
                <w:color w:val="000000"/>
                <w:sz w:val="21"/>
                <w:szCs w:val="21"/>
              </w:rPr>
              <w:t xml:space="preserve">万元部分，费率为该部分预算金额的</w:t>
            </w:r>
            <w:r>
              <w:rPr>
                <w:rFonts w:hint="eastAsia" w:ascii="宋体" w:hAnsi="宋体" w:cs="宋体"/>
                <w:color w:val="000000"/>
                <w:sz w:val="21"/>
                <w:szCs w:val="21"/>
              </w:rPr>
              <w:t xml:space="preserve">1.1%</w:t>
            </w:r>
            <w:r>
              <w:rPr>
                <w:rFonts w:hint="eastAsia" w:ascii="宋体" w:hAnsi="宋体" w:cs="宋体"/>
                <w:color w:val="000000"/>
                <w:sz w:val="21"/>
                <w:szCs w:val="21"/>
              </w:rPr>
              <w:t xml:space="preserve">；</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w:t>
            </w:r>
            <w:r>
              <w:rPr>
                <w:rFonts w:hint="eastAsia" w:ascii="宋体" w:hAnsi="宋体" w:cs="宋体"/>
                <w:color w:val="000000"/>
                <w:sz w:val="21"/>
                <w:szCs w:val="21"/>
              </w:rPr>
              <w:t xml:space="preserve">500</w:t>
            </w:r>
            <w:r>
              <w:rPr>
                <w:rFonts w:hint="eastAsia" w:ascii="宋体" w:hAnsi="宋体" w:cs="宋体"/>
                <w:color w:val="000000"/>
                <w:sz w:val="21"/>
                <w:szCs w:val="21"/>
              </w:rPr>
              <w:t xml:space="preserve">万元（含）</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万元部分，费率为该部分预算金额的</w:t>
            </w:r>
            <w:r>
              <w:rPr>
                <w:rFonts w:hint="eastAsia" w:ascii="宋体" w:hAnsi="宋体" w:cs="宋体"/>
                <w:color w:val="000000"/>
                <w:sz w:val="21"/>
                <w:szCs w:val="21"/>
              </w:rPr>
              <w:t xml:space="preserve">0.8%</w:t>
            </w:r>
            <w:r>
              <w:rPr>
                <w:rFonts w:hint="eastAsia" w:ascii="宋体" w:hAnsi="宋体" w:cs="宋体"/>
                <w:color w:val="000000"/>
                <w:sz w:val="21"/>
                <w:szCs w:val="21"/>
              </w:rPr>
              <w:t xml:space="preserve">；</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预算金额</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万元（含）</w:t>
            </w:r>
            <w:r>
              <w:rPr>
                <w:rFonts w:hint="eastAsia" w:ascii="宋体" w:hAnsi="宋体" w:cs="宋体"/>
                <w:color w:val="000000"/>
                <w:sz w:val="21"/>
                <w:szCs w:val="21"/>
              </w:rPr>
              <w:t xml:space="preserve">-5000</w:t>
            </w:r>
            <w:r>
              <w:rPr>
                <w:rFonts w:hint="eastAsia" w:ascii="宋体" w:hAnsi="宋体" w:cs="宋体"/>
                <w:color w:val="000000"/>
                <w:sz w:val="21"/>
                <w:szCs w:val="21"/>
              </w:rPr>
              <w:t xml:space="preserve">万元部分，费率为该部分预算金额的</w:t>
            </w:r>
            <w:r>
              <w:rPr>
                <w:rFonts w:hint="eastAsia" w:ascii="宋体" w:hAnsi="宋体" w:cs="宋体"/>
                <w:color w:val="000000"/>
                <w:sz w:val="21"/>
                <w:szCs w:val="21"/>
              </w:rPr>
              <w:t xml:space="preserve">0.5%</w:t>
            </w:r>
            <w:r>
              <w:rPr>
                <w:rFonts w:hint="eastAsia" w:ascii="宋体" w:hAnsi="宋体" w:cs="宋体"/>
                <w:color w:val="000000"/>
                <w:sz w:val="21"/>
                <w:szCs w:val="21"/>
              </w:rPr>
              <w:t xml:space="preserve">；</w:t>
            </w:r>
            <w:r/>
          </w:p>
          <w:p>
            <w:pPr>
              <w:pStyle w:val="1049"/>
              <w:ind w:left="0" w:firstLine="0"/>
              <w:rPr>
                <w:rFonts w:hint="eastAsia" w:ascii="宋体" w:hAnsi="宋体" w:cs="宋体"/>
                <w:color w:val="000000"/>
                <w:sz w:val="21"/>
                <w:szCs w:val="21"/>
                <w:lang w:val="en-US"/>
              </w:rPr>
            </w:pPr>
            <w:r>
              <w:rPr>
                <w:rFonts w:hint="eastAsia" w:ascii="宋体" w:hAnsi="宋体" w:cs="宋体"/>
                <w:color w:val="000000"/>
                <w:sz w:val="21"/>
                <w:szCs w:val="21"/>
              </w:rPr>
              <w:t xml:space="preserve">说明：代理服务费以采购预算金额为基数依据，按以上规定的标准和差额定率累进法进行计算收取。例：如预算金额为</w:t>
            </w:r>
            <w:r>
              <w:rPr>
                <w:rFonts w:hint="eastAsia" w:ascii="宋体" w:hAnsi="宋体" w:cs="宋体"/>
                <w:color w:val="000000"/>
                <w:sz w:val="21"/>
                <w:szCs w:val="21"/>
              </w:rPr>
              <w:t xml:space="preserve">150</w:t>
            </w:r>
            <w:r>
              <w:rPr>
                <w:rFonts w:hint="eastAsia" w:ascii="宋体" w:hAnsi="宋体" w:cs="宋体"/>
                <w:color w:val="000000"/>
                <w:sz w:val="21"/>
                <w:szCs w:val="21"/>
              </w:rPr>
              <w:t xml:space="preserve">万元，则代理服务费＝</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万元以下部分×</w:t>
            </w:r>
            <w:r>
              <w:rPr>
                <w:rFonts w:hint="eastAsia" w:ascii="宋体" w:hAnsi="宋体" w:cs="宋体"/>
                <w:color w:val="000000"/>
                <w:sz w:val="21"/>
                <w:szCs w:val="21"/>
              </w:rPr>
              <w:t xml:space="preserve">1.5%</w:t>
            </w:r>
            <w:r>
              <w:rPr>
                <w:rFonts w:hint="eastAsia" w:ascii="宋体" w:hAnsi="宋体" w:cs="宋体"/>
                <w:color w:val="000000"/>
                <w:sz w:val="21"/>
                <w:szCs w:val="21"/>
              </w:rPr>
              <w:t xml:space="preserve">＋（</w:t>
            </w:r>
            <w:r>
              <w:rPr>
                <w:rFonts w:hint="eastAsia" w:ascii="宋体" w:hAnsi="宋体" w:cs="宋体"/>
                <w:color w:val="000000"/>
                <w:sz w:val="21"/>
                <w:szCs w:val="21"/>
              </w:rPr>
              <w:t xml:space="preserve">150</w:t>
            </w:r>
            <w:r>
              <w:rPr>
                <w:rFonts w:hint="eastAsia" w:ascii="宋体" w:hAnsi="宋体" w:cs="宋体"/>
                <w:color w:val="000000"/>
                <w:sz w:val="21"/>
                <w:szCs w:val="21"/>
              </w:rPr>
              <w:t xml:space="preserve">万元－</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万元以下部分）×</w:t>
            </w:r>
            <w:r>
              <w:rPr>
                <w:rFonts w:hint="eastAsia" w:ascii="宋体" w:hAnsi="宋体" w:cs="宋体"/>
                <w:color w:val="000000"/>
                <w:sz w:val="21"/>
                <w:szCs w:val="21"/>
              </w:rPr>
              <w:t xml:space="preserve">1.1%</w:t>
            </w:r>
            <w:r>
              <w:rPr>
                <w:rFonts w:hint="eastAsia" w:ascii="宋体" w:hAnsi="宋体" w:cs="宋体"/>
                <w:color w:val="000000"/>
                <w:sz w:val="21"/>
                <w:szCs w:val="21"/>
              </w:rPr>
              <w:t xml:space="preserve">。如按上述方法计算的金额低于人民币</w:t>
            </w:r>
            <w:r>
              <w:rPr>
                <w:rFonts w:hint="eastAsia" w:ascii="宋体" w:hAnsi="宋体" w:cs="宋体"/>
                <w:color w:val="000000"/>
                <w:sz w:val="21"/>
                <w:szCs w:val="21"/>
              </w:rPr>
              <w:t xml:space="preserve">3000</w:t>
            </w:r>
            <w:r>
              <w:rPr>
                <w:rFonts w:hint="eastAsia" w:ascii="宋体" w:hAnsi="宋体" w:cs="宋体"/>
                <w:color w:val="000000"/>
                <w:sz w:val="21"/>
                <w:szCs w:val="21"/>
              </w:rPr>
              <w:t xml:space="preserve">元整的，则本项目代理服务费按人民币</w:t>
            </w:r>
            <w:r>
              <w:rPr>
                <w:rFonts w:hint="eastAsia" w:ascii="宋体" w:hAnsi="宋体" w:cs="宋体"/>
                <w:color w:val="000000"/>
                <w:sz w:val="21"/>
                <w:szCs w:val="21"/>
              </w:rPr>
              <w:t xml:space="preserve">3000</w:t>
            </w:r>
            <w:r>
              <w:rPr>
                <w:rFonts w:hint="eastAsia" w:ascii="宋体" w:hAnsi="宋体" w:cs="宋体"/>
                <w:color w:val="000000"/>
                <w:sz w:val="21"/>
                <w:szCs w:val="21"/>
              </w:rPr>
              <w:t xml:space="preserve">元整计收。本项目代理费服务费为</w:t>
            </w:r>
            <w:r>
              <w:rPr>
                <w:rFonts w:hint="eastAsia" w:ascii="宋体" w:hAnsi="宋体" w:cs="宋体"/>
                <w:color w:val="000000"/>
                <w:sz w:val="21"/>
                <w:szCs w:val="21"/>
                <w:lang w:val="en-US"/>
              </w:rPr>
              <w:t xml:space="preserve">40410.00</w:t>
            </w:r>
            <w:r>
              <w:rPr>
                <w:rFonts w:hint="eastAsia" w:ascii="宋体" w:hAnsi="宋体" w:cs="宋体"/>
                <w:color w:val="000000"/>
                <w:sz w:val="21"/>
                <w:szCs w:val="21"/>
                <w:lang w:val="en-US"/>
              </w:rPr>
              <w:t xml:space="preserve">元。</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成交单位须按上述规定计算并支付服务费，该费用应在领取成交通知书时付清。</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汇款银行资料：</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收款人名称：步定（苏州）项目管理有限公司</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银行帐号：</w:t>
            </w:r>
            <w:r>
              <w:rPr>
                <w:rFonts w:hint="eastAsia" w:ascii="宋体" w:hAnsi="宋体" w:cs="宋体"/>
                <w:color w:val="000000"/>
                <w:sz w:val="21"/>
                <w:szCs w:val="21"/>
              </w:rPr>
              <w:t xml:space="preserve">32250199759100003467</w:t>
            </w:r>
            <w:r/>
          </w:p>
          <w:p>
            <w:pPr>
              <w:pStyle w:val="1049"/>
              <w:ind w:left="0" w:firstLine="0"/>
              <w:rPr>
                <w:rFonts w:hint="eastAsia" w:ascii="宋体" w:hAnsi="宋体" w:cs="宋体"/>
                <w:color w:val="000000"/>
                <w:sz w:val="21"/>
                <w:szCs w:val="21"/>
              </w:rPr>
            </w:pPr>
            <w:r>
              <w:rPr>
                <w:rFonts w:hint="eastAsia" w:ascii="宋体" w:hAnsi="宋体" w:cs="宋体"/>
                <w:color w:val="000000"/>
                <w:sz w:val="21"/>
                <w:szCs w:val="21"/>
              </w:rPr>
              <w:t xml:space="preserve">开户银行：中国建设银行股份有限公司苏州吴中经济技术开发区支行</w:t>
            </w:r>
            <w:r/>
          </w:p>
        </w:tc>
      </w:tr>
    </w:tbl>
    <w:p>
      <w:pPr>
        <w:ind w:left="0"/>
        <w:jc w:val="center"/>
        <w:rPr>
          <w:rFonts w:hint="eastAsia" w:ascii="宋体" w:hAnsi="宋体" w:cs="宋体"/>
          <w:b/>
          <w:color w:val="000000"/>
          <w:sz w:val="44"/>
          <w:szCs w:val="44"/>
        </w:rPr>
      </w:pPr>
      <w:r/>
      <w:bookmarkStart w:id="4" w:name="_Toc58248879"/>
      <w:r/>
      <w:bookmarkStart w:id="5" w:name="_Toc57376405"/>
      <w:r/>
      <w:bookmarkStart w:id="6" w:name="_Toc7166"/>
      <w:r/>
      <w:bookmarkStart w:id="7" w:name="_Toc28592"/>
      <w:r/>
      <w:r/>
    </w:p>
    <w:p>
      <w:pPr>
        <w:rPr>
          <w:rFonts w:hint="eastAsia" w:ascii="宋体" w:hAnsi="宋体" w:cs="宋体"/>
          <w:color w:val="000000"/>
          <w:sz w:val="44"/>
          <w:szCs w:val="44"/>
        </w:rPr>
      </w:pPr>
      <w:r>
        <w:rPr>
          <w:rFonts w:hint="eastAsia" w:ascii="宋体" w:hAnsi="宋体" w:cs="宋体"/>
          <w:color w:val="000000"/>
          <w:sz w:val="44"/>
          <w:szCs w:val="44"/>
        </w:rPr>
        <w:br w:type="page" w:clear="all"/>
      </w:r>
      <w:r/>
    </w:p>
    <w:p>
      <w:pPr>
        <w:ind w:left="0"/>
        <w:jc w:val="center"/>
        <w:rPr>
          <w:rFonts w:hint="eastAsia" w:ascii="宋体" w:hAnsi="宋体" w:cs="宋体"/>
          <w:color w:val="000000"/>
          <w:sz w:val="44"/>
          <w:szCs w:val="44"/>
        </w:rPr>
      </w:pPr>
      <w:r>
        <w:rPr>
          <w:rFonts w:hint="eastAsia" w:ascii="宋体" w:hAnsi="宋体" w:cs="宋体"/>
          <w:color w:val="000000"/>
          <w:sz w:val="44"/>
          <w:szCs w:val="44"/>
        </w:rPr>
        <w:t xml:space="preserve">目</w:t>
      </w:r>
      <w:r>
        <w:rPr>
          <w:rFonts w:hint="eastAsia" w:ascii="宋体" w:hAnsi="宋体" w:cs="宋体"/>
          <w:color w:val="000000"/>
          <w:sz w:val="44"/>
          <w:szCs w:val="44"/>
        </w:rPr>
        <w:t xml:space="preserve">     </w:t>
      </w:r>
      <w:r>
        <w:rPr>
          <w:rFonts w:hint="eastAsia" w:ascii="宋体" w:hAnsi="宋体" w:cs="宋体"/>
          <w:color w:val="000000"/>
          <w:sz w:val="44"/>
          <w:szCs w:val="44"/>
        </w:rPr>
        <w:t xml:space="preserve">录</w:t>
      </w:r>
      <w:r/>
    </w:p>
    <w:p>
      <w:pPr>
        <w:pStyle w:val="999"/>
        <w:rPr>
          <w:rFonts w:hint="eastAsia" w:ascii="宋体" w:hAnsi="宋体" w:cs="宋体"/>
          <w:color w:val="000000"/>
        </w:rPr>
      </w:pPr>
      <w:r>
        <w:rPr>
          <w:rFonts w:hint="eastAsia" w:ascii="宋体" w:hAnsi="宋体" w:cs="宋体"/>
          <w:color w:val="000000"/>
        </w:rPr>
      </w:r>
      <w:r/>
    </w:p>
    <w:p>
      <w:pPr>
        <w:pStyle w:val="1011"/>
        <w:ind w:firstLine="0"/>
        <w:jc w:val="left"/>
        <w:spacing w:line="480" w:lineRule="auto"/>
        <w:tabs>
          <w:tab w:val="right" w:pos="986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TOC \o "1-1" \h \u </w:instrText>
      </w:r>
      <w:r>
        <w:rPr>
          <w:rFonts w:hint="eastAsia" w:ascii="宋体" w:hAnsi="宋体" w:cs="宋体"/>
          <w:color w:val="000000"/>
          <w:sz w:val="28"/>
          <w:szCs w:val="28"/>
        </w:rPr>
        <w:fldChar w:fldCharType="separate"/>
      </w:r>
      <w:hyperlink w:tooltip="#_Toc19188" w:anchor="_Toc19188" w:history="1">
        <w:r>
          <w:rPr>
            <w:rFonts w:hint="eastAsia" w:ascii="宋体" w:hAnsi="宋体" w:cs="宋体"/>
            <w:color w:val="000000"/>
            <w:sz w:val="28"/>
            <w:szCs w:val="28"/>
          </w:rPr>
          <w:t xml:space="preserve">第一章</w:t>
        </w:r>
        <w:r>
          <w:rPr>
            <w:rFonts w:hint="eastAsia" w:ascii="宋体" w:hAnsi="宋体" w:cs="宋体"/>
            <w:color w:val="000000"/>
            <w:sz w:val="28"/>
            <w:szCs w:val="28"/>
          </w:rPr>
          <w:t xml:space="preserve"> </w:t>
        </w:r>
        <w:r>
          <w:rPr>
            <w:rFonts w:hint="eastAsia" w:ascii="宋体" w:hAnsi="宋体" w:cs="宋体"/>
            <w:color w:val="000000"/>
            <w:sz w:val="28"/>
            <w:szCs w:val="28"/>
          </w:rPr>
          <w:t xml:space="preserve">磋商邀请函</w:t>
        </w:r>
      </w:hyperlink>
      <w:r/>
      <w:r/>
    </w:p>
    <w:p>
      <w:pPr>
        <w:pStyle w:val="1011"/>
        <w:ind w:firstLine="0"/>
        <w:jc w:val="left"/>
        <w:spacing w:line="480" w:lineRule="auto"/>
        <w:tabs>
          <w:tab w:val="right" w:pos="9864" w:leader="dot"/>
        </w:tabs>
        <w:rPr>
          <w:rFonts w:hint="eastAsia" w:ascii="宋体" w:hAnsi="宋体" w:cs="宋体"/>
          <w:color w:val="000000"/>
          <w:sz w:val="28"/>
          <w:szCs w:val="28"/>
        </w:rPr>
      </w:pPr>
      <w:r/>
      <w:hyperlink w:tooltip="#_Toc26337" w:anchor="_Toc26337" w:history="1">
        <w:r>
          <w:rPr>
            <w:rFonts w:hint="eastAsia" w:ascii="宋体" w:hAnsi="宋体" w:cs="宋体"/>
            <w:color w:val="000000"/>
            <w:sz w:val="28"/>
            <w:szCs w:val="28"/>
          </w:rPr>
          <w:t xml:space="preserve">第二章</w:t>
        </w:r>
        <w:r>
          <w:rPr>
            <w:rFonts w:hint="eastAsia" w:ascii="宋体" w:hAnsi="宋体" w:cs="宋体"/>
            <w:color w:val="000000"/>
            <w:sz w:val="28"/>
            <w:szCs w:val="28"/>
          </w:rPr>
          <w:t xml:space="preserve"> </w:t>
        </w:r>
        <w:r>
          <w:rPr>
            <w:rFonts w:hint="eastAsia" w:ascii="宋体" w:hAnsi="宋体" w:cs="宋体"/>
            <w:color w:val="000000"/>
            <w:sz w:val="28"/>
            <w:szCs w:val="28"/>
          </w:rPr>
          <w:t xml:space="preserve">磋商须知</w:t>
        </w:r>
      </w:hyperlink>
      <w:r/>
      <w:r/>
    </w:p>
    <w:p>
      <w:pPr>
        <w:pStyle w:val="1011"/>
        <w:ind w:firstLine="0"/>
        <w:jc w:val="left"/>
        <w:spacing w:line="480" w:lineRule="auto"/>
        <w:tabs>
          <w:tab w:val="right" w:pos="9864" w:leader="dot"/>
        </w:tabs>
        <w:rPr>
          <w:rFonts w:hint="eastAsia" w:ascii="宋体" w:hAnsi="宋体" w:cs="宋体"/>
          <w:color w:val="000000"/>
          <w:sz w:val="28"/>
          <w:szCs w:val="28"/>
        </w:rPr>
      </w:pPr>
      <w:r/>
      <w:hyperlink w:tooltip="#_Toc29473" w:anchor="_Toc29473" w:history="1">
        <w:r>
          <w:rPr>
            <w:rFonts w:hint="eastAsia" w:ascii="宋体" w:hAnsi="宋体" w:cs="宋体"/>
            <w:color w:val="000000"/>
            <w:sz w:val="28"/>
            <w:szCs w:val="28"/>
          </w:rPr>
          <w:t xml:space="preserve">第三章</w:t>
        </w:r>
        <w:r>
          <w:rPr>
            <w:rFonts w:hint="eastAsia" w:ascii="宋体" w:hAnsi="宋体" w:cs="宋体"/>
            <w:color w:val="000000"/>
            <w:sz w:val="28"/>
            <w:szCs w:val="28"/>
          </w:rPr>
          <w:t xml:space="preserve"> </w:t>
        </w:r>
        <w:r>
          <w:rPr>
            <w:rFonts w:hint="eastAsia" w:ascii="宋体" w:hAnsi="宋体" w:cs="宋体"/>
            <w:color w:val="000000"/>
            <w:sz w:val="28"/>
            <w:szCs w:val="28"/>
          </w:rPr>
          <w:t xml:space="preserve">响应文件格式</w:t>
        </w:r>
      </w:hyperlink>
      <w:r/>
      <w:r/>
    </w:p>
    <w:p>
      <w:pPr>
        <w:pStyle w:val="1011"/>
        <w:ind w:firstLine="0"/>
        <w:jc w:val="left"/>
        <w:spacing w:line="480" w:lineRule="auto"/>
        <w:tabs>
          <w:tab w:val="right" w:pos="9864" w:leader="dot"/>
        </w:tabs>
        <w:rPr>
          <w:rFonts w:hint="eastAsia" w:ascii="宋体" w:hAnsi="宋体" w:cs="宋体"/>
          <w:color w:val="000000"/>
          <w:sz w:val="28"/>
          <w:szCs w:val="28"/>
        </w:rPr>
      </w:pPr>
      <w:r/>
      <w:hyperlink w:tooltip="#_Toc22713" w:anchor="_Toc22713" w:history="1">
        <w:r>
          <w:rPr>
            <w:rFonts w:hint="eastAsia" w:ascii="宋体" w:hAnsi="宋体" w:cs="宋体"/>
            <w:color w:val="000000"/>
            <w:sz w:val="28"/>
            <w:szCs w:val="28"/>
          </w:rPr>
          <w:t xml:space="preserve">第四章</w:t>
        </w:r>
        <w:r>
          <w:rPr>
            <w:rFonts w:hint="eastAsia" w:ascii="宋体" w:hAnsi="宋体" w:cs="宋体"/>
            <w:color w:val="000000"/>
            <w:sz w:val="28"/>
            <w:szCs w:val="28"/>
          </w:rPr>
          <w:t xml:space="preserve"> </w:t>
        </w:r>
        <w:r>
          <w:rPr>
            <w:rFonts w:hint="eastAsia" w:ascii="宋体" w:hAnsi="宋体" w:cs="宋体"/>
            <w:color w:val="000000"/>
            <w:sz w:val="28"/>
            <w:szCs w:val="28"/>
          </w:rPr>
          <w:t xml:space="preserve">采购内容</w:t>
        </w:r>
      </w:hyperlink>
      <w:r/>
      <w:r/>
    </w:p>
    <w:p>
      <w:pPr>
        <w:pStyle w:val="1011"/>
        <w:ind w:firstLine="0"/>
        <w:jc w:val="left"/>
        <w:spacing w:line="480" w:lineRule="auto"/>
        <w:tabs>
          <w:tab w:val="right" w:pos="9864" w:leader="dot"/>
        </w:tabs>
        <w:rPr>
          <w:rFonts w:hint="eastAsia" w:ascii="宋体" w:hAnsi="宋体" w:cs="宋体"/>
          <w:color w:val="000000"/>
          <w:sz w:val="28"/>
          <w:szCs w:val="28"/>
        </w:rPr>
      </w:pPr>
      <w:r/>
      <w:hyperlink w:tooltip="#_Toc18839" w:anchor="_Toc18839" w:history="1">
        <w:r>
          <w:rPr>
            <w:rFonts w:hint="eastAsia" w:ascii="宋体" w:hAnsi="宋体" w:cs="宋体"/>
            <w:color w:val="000000"/>
            <w:sz w:val="28"/>
            <w:szCs w:val="28"/>
          </w:rPr>
          <w:t xml:space="preserve">第五章</w:t>
        </w:r>
        <w:r>
          <w:rPr>
            <w:rFonts w:hint="eastAsia" w:ascii="宋体" w:hAnsi="宋体" w:cs="宋体"/>
            <w:color w:val="000000"/>
            <w:sz w:val="28"/>
            <w:szCs w:val="28"/>
          </w:rPr>
          <w:t xml:space="preserve"> </w:t>
        </w:r>
        <w:r>
          <w:rPr>
            <w:rFonts w:hint="eastAsia" w:ascii="宋体" w:hAnsi="宋体" w:cs="宋体"/>
            <w:color w:val="000000"/>
            <w:sz w:val="28"/>
            <w:szCs w:val="28"/>
          </w:rPr>
          <w:t xml:space="preserve">合同及主要条款</w:t>
        </w:r>
      </w:hyperlink>
      <w:r/>
      <w:r/>
    </w:p>
    <w:p>
      <w:pPr>
        <w:pStyle w:val="1011"/>
        <w:ind w:firstLine="0"/>
        <w:jc w:val="left"/>
        <w:spacing w:line="480" w:lineRule="auto"/>
        <w:tabs>
          <w:tab w:val="right" w:pos="9864" w:leader="dot"/>
        </w:tabs>
        <w:rPr>
          <w:rFonts w:hint="eastAsia" w:ascii="宋体" w:hAnsi="宋体" w:cs="宋体"/>
          <w:color w:val="000000"/>
        </w:rPr>
      </w:pPr>
      <w:r/>
      <w:hyperlink w:tooltip="#_Toc4090" w:anchor="_Toc4090" w:history="1">
        <w:r>
          <w:rPr>
            <w:rFonts w:hint="eastAsia" w:ascii="宋体" w:hAnsi="宋体" w:cs="宋体"/>
            <w:color w:val="000000"/>
            <w:sz w:val="28"/>
            <w:szCs w:val="28"/>
          </w:rPr>
          <w:t xml:space="preserve">第六章</w:t>
        </w:r>
        <w:r>
          <w:rPr>
            <w:rFonts w:hint="eastAsia" w:ascii="宋体" w:hAnsi="宋体" w:cs="宋体"/>
            <w:color w:val="000000"/>
            <w:sz w:val="28"/>
            <w:szCs w:val="28"/>
          </w:rPr>
          <w:t xml:space="preserve"> </w:t>
        </w:r>
        <w:r>
          <w:rPr>
            <w:rFonts w:hint="eastAsia" w:ascii="宋体" w:hAnsi="宋体" w:cs="宋体"/>
            <w:color w:val="000000"/>
            <w:sz w:val="28"/>
            <w:szCs w:val="28"/>
          </w:rPr>
          <w:t xml:space="preserve">评审办法及评分标准</w:t>
        </w:r>
      </w:hyperlink>
      <w:r/>
      <w:r/>
    </w:p>
    <w:p>
      <w:pPr>
        <w:ind w:left="0"/>
        <w:jc w:val="left"/>
        <w:spacing w:line="360" w:lineRule="auto"/>
        <w:rPr>
          <w:rFonts w:hint="eastAsia" w:ascii="宋体" w:hAnsi="宋体" w:cs="宋体"/>
          <w:b/>
          <w:color w:val="000000"/>
          <w:sz w:val="44"/>
          <w:szCs w:val="44"/>
        </w:rPr>
      </w:pPr>
      <w:r>
        <w:rPr>
          <w:rFonts w:hint="eastAsia" w:ascii="宋体" w:hAnsi="宋体" w:cs="宋体"/>
          <w:color w:val="000000"/>
          <w:szCs w:val="28"/>
        </w:rPr>
        <w:fldChar w:fldCharType="end"/>
      </w:r>
      <w:bookmarkStart w:id="8" w:name="_Toc6212"/>
      <w:r>
        <w:rPr>
          <w:rFonts w:hint="eastAsia" w:ascii="宋体" w:hAnsi="宋体" w:cs="宋体"/>
          <w:b/>
          <w:color w:val="000000"/>
          <w:sz w:val="44"/>
          <w:szCs w:val="44"/>
        </w:rPr>
        <w:br w:type="page" w:clear="all"/>
      </w:r>
      <w:bookmarkStart w:id="9" w:name="_Toc19808"/>
      <w:r/>
      <w:bookmarkEnd w:id="8"/>
      <w:r/>
      <w:r/>
    </w:p>
    <w:p>
      <w:r/>
      <w:r/>
    </w:p>
    <w:p>
      <w:r/>
      <w:r/>
    </w:p>
    <w:p>
      <w:r/>
      <w:r/>
    </w:p>
    <w:p>
      <w:pPr>
        <w:pStyle w:val="812"/>
      </w:pPr>
      <w:r/>
      <w:r/>
    </w:p>
    <w:p>
      <w:pPr>
        <w:pStyle w:val="813"/>
      </w:pPr>
      <w:r/>
      <w:r/>
    </w:p>
    <w:p>
      <w:r/>
      <w:r/>
    </w:p>
    <w:p>
      <w:pPr>
        <w:pStyle w:val="991"/>
        <w:ind w:left="0" w:firstLine="0"/>
        <w:jc w:val="center"/>
        <w:rPr>
          <w:rFonts w:hint="eastAsia" w:ascii="宋体" w:hAnsi="宋体" w:cs="宋体"/>
          <w:b/>
          <w:color w:val="000000"/>
          <w:sz w:val="44"/>
          <w:szCs w:val="44"/>
        </w:rPr>
      </w:pPr>
      <w:r/>
      <w:bookmarkStart w:id="10" w:name="_Toc22054"/>
      <w:r/>
      <w:bookmarkStart w:id="11" w:name="_Toc19188"/>
      <w:r>
        <w:rPr>
          <w:rFonts w:hint="eastAsia" w:ascii="宋体" w:hAnsi="宋体" w:cs="宋体"/>
          <w:b/>
          <w:color w:val="000000"/>
          <w:sz w:val="44"/>
          <w:szCs w:val="44"/>
        </w:rPr>
        <w:t xml:space="preserve">第一章</w:t>
      </w:r>
      <w:r>
        <w:rPr>
          <w:rFonts w:hint="eastAsia" w:ascii="宋体" w:hAnsi="宋体" w:cs="宋体"/>
          <w:b/>
          <w:color w:val="000000"/>
          <w:sz w:val="44"/>
          <w:szCs w:val="44"/>
        </w:rPr>
        <w:t xml:space="preserve"> </w:t>
      </w:r>
      <w:r>
        <w:rPr>
          <w:rFonts w:hint="eastAsia" w:ascii="宋体" w:hAnsi="宋体" w:cs="宋体"/>
          <w:b/>
          <w:color w:val="000000"/>
          <w:sz w:val="44"/>
          <w:szCs w:val="44"/>
        </w:rPr>
        <w:t xml:space="preserve">磋商邀请函</w:t>
      </w:r>
      <w:bookmarkEnd w:id="4"/>
      <w:r/>
      <w:bookmarkEnd w:id="5"/>
      <w:r/>
      <w:bookmarkEnd w:id="6"/>
      <w:r/>
      <w:bookmarkEnd w:id="7"/>
      <w:r/>
      <w:bookmarkEnd w:id="9"/>
      <w:r/>
      <w:bookmarkEnd w:id="10"/>
      <w:r/>
      <w:bookmarkEnd w:id="11"/>
      <w:r/>
      <w:r/>
    </w:p>
    <w:p>
      <w:r/>
      <w:r/>
    </w:p>
    <w:p>
      <w:pPr>
        <w:ind w:left="0" w:firstLine="480"/>
        <w:jc w:val="left"/>
        <w:spacing w:line="360" w:lineRule="auto"/>
        <w:rPr>
          <w:rFonts w:hint="eastAsia" w:ascii="宋体" w:hAnsi="宋体" w:cs="宋体"/>
          <w:color w:val="000000"/>
          <w:sz w:val="21"/>
          <w:szCs w:val="21"/>
        </w:rPr>
      </w:pPr>
      <w:r/>
      <w:bookmarkStart w:id="12" w:name="_Toc3644"/>
      <w:r/>
      <w:bookmarkStart w:id="13" w:name="_Toc16571"/>
      <w:r>
        <w:rPr>
          <w:rFonts w:hint="eastAsia" w:ascii="宋体" w:hAnsi="宋体" w:cs="宋体"/>
          <w:color w:val="000000"/>
          <w:sz w:val="24"/>
          <w:szCs w:val="24"/>
        </w:rPr>
        <w:br w:type="page" w:clear="all"/>
      </w: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苏州市吴中区人民政府横</w:t>
      </w:r>
      <w:r>
        <w:rPr>
          <w:rFonts w:hint="eastAsia" w:ascii="宋体" w:hAnsi="宋体" w:cs="宋体"/>
          <w:color w:val="000000"/>
          <w:sz w:val="21"/>
          <w:szCs w:val="21"/>
          <w:u w:val="single"/>
        </w:rPr>
        <w:t xml:space="preserve">泾</w:t>
      </w:r>
      <w:r>
        <w:rPr>
          <w:rFonts w:hint="eastAsia" w:ascii="宋体" w:hAnsi="宋体" w:cs="宋体"/>
          <w:color w:val="000000"/>
          <w:sz w:val="21"/>
          <w:szCs w:val="21"/>
          <w:u w:val="single"/>
        </w:rPr>
        <w:t xml:space="preserve">街道办事处</w:t>
      </w:r>
      <w:r>
        <w:rPr>
          <w:rFonts w:hint="eastAsia" w:ascii="宋体" w:hAnsi="宋体" w:cs="宋体"/>
          <w:color w:val="000000"/>
          <w:sz w:val="21"/>
          <w:szCs w:val="21"/>
        </w:rPr>
        <w:t xml:space="preserve">的委托，就</w:t>
      </w:r>
      <w:r>
        <w:rPr>
          <w:rFonts w:hint="eastAsia" w:ascii="宋体" w:hAnsi="宋体" w:cs="宋体"/>
          <w:color w:val="000000"/>
          <w:sz w:val="21"/>
          <w:szCs w:val="21"/>
          <w:u w:val="single"/>
        </w:rPr>
        <w:t xml:space="preserve">横</w:t>
      </w:r>
      <w:r>
        <w:rPr>
          <w:rFonts w:hint="eastAsia" w:ascii="宋体" w:hAnsi="宋体" w:cs="宋体"/>
          <w:color w:val="000000"/>
          <w:sz w:val="21"/>
          <w:szCs w:val="21"/>
          <w:u w:val="single"/>
        </w:rPr>
        <w:t xml:space="preserve">泾</w:t>
      </w:r>
      <w:r>
        <w:rPr>
          <w:rFonts w:hint="eastAsia" w:ascii="宋体" w:hAnsi="宋体" w:cs="宋体"/>
          <w:color w:val="000000"/>
          <w:sz w:val="21"/>
          <w:szCs w:val="21"/>
          <w:u w:val="single"/>
        </w:rPr>
        <w:t xml:space="preserve">街道餐饮</w:t>
      </w:r>
      <w:r>
        <w:rPr>
          <w:rFonts w:hint="eastAsia" w:ascii="宋体" w:hAnsi="宋体" w:cs="宋体"/>
          <w:color w:val="000000"/>
          <w:sz w:val="21"/>
          <w:szCs w:val="21"/>
          <w:u w:val="single"/>
        </w:rPr>
        <w:t xml:space="preserve">(</w:t>
      </w:r>
      <w:r>
        <w:rPr>
          <w:rFonts w:hint="eastAsia" w:ascii="宋体" w:hAnsi="宋体" w:cs="宋体"/>
          <w:color w:val="000000"/>
          <w:sz w:val="21"/>
          <w:szCs w:val="21"/>
          <w:u w:val="single"/>
        </w:rPr>
        <w:t xml:space="preserve">厨余</w:t>
      </w:r>
      <w:r>
        <w:rPr>
          <w:rFonts w:hint="eastAsia" w:ascii="宋体" w:hAnsi="宋体" w:cs="宋体"/>
          <w:color w:val="000000"/>
          <w:sz w:val="21"/>
          <w:szCs w:val="21"/>
          <w:u w:val="single"/>
        </w:rPr>
        <w:t xml:space="preserve">)</w:t>
      </w:r>
      <w:r>
        <w:rPr>
          <w:rFonts w:hint="eastAsia" w:ascii="宋体" w:hAnsi="宋体" w:cs="宋体"/>
          <w:color w:val="000000"/>
          <w:sz w:val="21"/>
          <w:szCs w:val="21"/>
          <w:u w:val="single"/>
        </w:rPr>
        <w:t xml:space="preserve">垃圾收运服务项目</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80"/>
        <w:spacing w:line="360" w:lineRule="auto"/>
        <w:widowControl w:val="off"/>
        <w:rPr>
          <w:rFonts w:hint="eastAsia" w:ascii="宋体" w:hAnsi="宋体" w:cs="宋体"/>
          <w:color w:val="000000"/>
          <w:sz w:val="21"/>
          <w:szCs w:val="21"/>
        </w:rPr>
      </w:pPr>
      <w:r/>
      <w:bookmarkStart w:id="14" w:name="_Toc19838"/>
      <w:r/>
      <w:bookmarkStart w:id="15" w:name="_Toc14794"/>
      <w:r/>
      <w:bookmarkEnd w:id="12"/>
      <w:r/>
      <w:bookmarkEnd w:id="13"/>
      <w:r>
        <w:rPr>
          <w:rFonts w:hint="eastAsia" w:ascii="宋体" w:hAnsi="宋体" w:cs="宋体"/>
          <w:color w:val="000000"/>
          <w:sz w:val="21"/>
          <w:szCs w:val="21"/>
        </w:rPr>
        <w:t xml:space="preserve">一、项目基本情况：</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、项目编号：</w:t>
      </w:r>
      <w:r>
        <w:rPr>
          <w:rFonts w:hint="eastAsia" w:ascii="宋体" w:hAnsi="宋体" w:cs="宋体"/>
          <w:color w:val="000000"/>
          <w:sz w:val="21"/>
          <w:szCs w:val="21"/>
        </w:rPr>
        <w:t xml:space="preserve">JSZC-320506006-BDSU-C2025-0034</w:t>
      </w:r>
      <w:r>
        <w:rPr>
          <w:rFonts w:hint="eastAsia" w:ascii="宋体" w:hAnsi="宋体" w:cs="宋体"/>
          <w:color w:val="000000"/>
          <w:sz w:val="21"/>
          <w:szCs w:val="21"/>
        </w:rPr>
        <w:t xml:space="preserve">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、项目名称：横</w:t>
      </w:r>
      <w:r>
        <w:rPr>
          <w:rFonts w:hint="eastAsia" w:ascii="宋体" w:hAnsi="宋体" w:cs="宋体"/>
          <w:color w:val="000000"/>
          <w:sz w:val="21"/>
          <w:szCs w:val="21"/>
        </w:rPr>
        <w:t xml:space="preserve">泾</w:t>
      </w:r>
      <w:r>
        <w:rPr>
          <w:rFonts w:hint="eastAsia" w:ascii="宋体" w:hAnsi="宋体" w:cs="宋体"/>
          <w:color w:val="000000"/>
          <w:sz w:val="21"/>
          <w:szCs w:val="21"/>
        </w:rPr>
        <w:t xml:space="preserve">街道餐饮</w:t>
      </w:r>
      <w:r>
        <w:rPr>
          <w:rFonts w:hint="eastAsia" w:ascii="宋体" w:hAnsi="宋体" w:cs="宋体"/>
          <w:color w:val="000000"/>
          <w:sz w:val="21"/>
          <w:szCs w:val="21"/>
        </w:rPr>
        <w:t xml:space="preserve">(</w:t>
      </w:r>
      <w:r>
        <w:rPr>
          <w:rFonts w:hint="eastAsia" w:ascii="宋体" w:hAnsi="宋体" w:cs="宋体"/>
          <w:color w:val="000000"/>
          <w:sz w:val="21"/>
          <w:szCs w:val="21"/>
        </w:rPr>
        <w:t xml:space="preserve">厨余</w:t>
      </w:r>
      <w:r>
        <w:rPr>
          <w:rFonts w:hint="eastAsia" w:ascii="宋体" w:hAnsi="宋体" w:cs="宋体"/>
          <w:color w:val="000000"/>
          <w:sz w:val="21"/>
          <w:szCs w:val="21"/>
        </w:rPr>
        <w:t xml:space="preserve">)</w:t>
      </w:r>
      <w:r>
        <w:rPr>
          <w:rFonts w:hint="eastAsia" w:ascii="宋体" w:hAnsi="宋体" w:cs="宋体"/>
          <w:color w:val="000000"/>
          <w:sz w:val="21"/>
          <w:szCs w:val="21"/>
        </w:rPr>
        <w:t xml:space="preserve">垃圾收运服务项目</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、采购方式：竞争性磋商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、采购预算及最高限价：人民币叁佰叁拾壹万元整（</w:t>
      </w:r>
      <w:r>
        <w:rPr>
          <w:rFonts w:hint="eastAsia" w:ascii="宋体" w:hAnsi="宋体" w:cs="宋体"/>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1"/>
          <w:szCs w:val="21"/>
        </w:rPr>
        <w:t xml:space="preserve">3310000.00</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t xml:space="preserve">、采购需求：横</w:t>
      </w:r>
      <w:r>
        <w:rPr>
          <w:rFonts w:hint="eastAsia" w:ascii="宋体" w:hAnsi="宋体" w:cs="宋体"/>
          <w:color w:val="000000"/>
          <w:sz w:val="21"/>
          <w:szCs w:val="21"/>
        </w:rPr>
        <w:t xml:space="preserve">泾</w:t>
      </w:r>
      <w:r>
        <w:rPr>
          <w:rFonts w:hint="eastAsia" w:ascii="宋体" w:hAnsi="宋体" w:cs="宋体"/>
          <w:color w:val="000000"/>
          <w:sz w:val="21"/>
          <w:szCs w:val="21"/>
        </w:rPr>
        <w:t xml:space="preserve">街道餐饮</w:t>
      </w:r>
      <w:r>
        <w:rPr>
          <w:rFonts w:hint="eastAsia" w:ascii="宋体" w:hAnsi="宋体" w:cs="宋体"/>
          <w:color w:val="000000"/>
          <w:sz w:val="21"/>
          <w:szCs w:val="21"/>
        </w:rPr>
        <w:t xml:space="preserve">(</w:t>
      </w:r>
      <w:r>
        <w:rPr>
          <w:rFonts w:hint="eastAsia" w:ascii="宋体" w:hAnsi="宋体" w:cs="宋体"/>
          <w:color w:val="000000"/>
          <w:sz w:val="21"/>
          <w:szCs w:val="21"/>
        </w:rPr>
        <w:t xml:space="preserve">厨余</w:t>
      </w:r>
      <w:r>
        <w:rPr>
          <w:rFonts w:hint="eastAsia" w:ascii="宋体" w:hAnsi="宋体" w:cs="宋体"/>
          <w:color w:val="000000"/>
          <w:sz w:val="21"/>
          <w:szCs w:val="21"/>
        </w:rPr>
        <w:t xml:space="preserve">)</w:t>
      </w:r>
      <w:r>
        <w:rPr>
          <w:rFonts w:hint="eastAsia" w:ascii="宋体" w:hAnsi="宋体" w:cs="宋体"/>
          <w:color w:val="000000"/>
          <w:sz w:val="21"/>
          <w:szCs w:val="21"/>
        </w:rPr>
        <w:t xml:space="preserve">垃圾收运服务项目，涉及沿街店铺（含餐饮企业）、企事业单位（工厂）、</w:t>
      </w:r>
      <w:r>
        <w:rPr>
          <w:rFonts w:hint="eastAsia" w:ascii="宋体" w:hAnsi="宋体" w:cs="宋体"/>
          <w:color w:val="000000"/>
          <w:sz w:val="21"/>
          <w:szCs w:val="21"/>
        </w:rPr>
        <w:t xml:space="preserve">15</w:t>
      </w:r>
      <w:r>
        <w:rPr>
          <w:rFonts w:hint="eastAsia" w:ascii="宋体" w:hAnsi="宋体" w:cs="宋体"/>
          <w:color w:val="000000"/>
          <w:sz w:val="21"/>
          <w:szCs w:val="21"/>
        </w:rPr>
        <w:t xml:space="preserve">个</w:t>
      </w:r>
      <w:r>
        <w:rPr>
          <w:rFonts w:hint="eastAsia" w:ascii="宋体" w:hAnsi="宋体" w:cs="宋体"/>
          <w:color w:val="000000"/>
          <w:sz w:val="21"/>
          <w:szCs w:val="21"/>
        </w:rPr>
        <w:t xml:space="preserve">三定</w:t>
      </w:r>
      <w:r>
        <w:rPr>
          <w:rFonts w:hint="eastAsia" w:ascii="宋体" w:hAnsi="宋体" w:cs="宋体"/>
          <w:color w:val="000000"/>
          <w:sz w:val="21"/>
          <w:szCs w:val="21"/>
        </w:rPr>
        <w:t xml:space="preserve">一</w:t>
      </w:r>
      <w:r>
        <w:rPr>
          <w:rFonts w:hint="eastAsia" w:ascii="宋体" w:hAnsi="宋体" w:cs="宋体"/>
          <w:color w:val="000000"/>
          <w:sz w:val="21"/>
          <w:szCs w:val="21"/>
        </w:rPr>
        <w:t xml:space="preserve">督住宅小区、自建房以及服务范围内其他单位的</w:t>
      </w:r>
      <w:r>
        <w:rPr>
          <w:rFonts w:hint="eastAsia" w:ascii="宋体" w:hAnsi="宋体" w:cs="宋体"/>
          <w:color w:val="000000"/>
          <w:sz w:val="21"/>
          <w:szCs w:val="21"/>
        </w:rPr>
        <w:t xml:space="preserve">厨余垃圾</w:t>
      </w:r>
      <w:r>
        <w:rPr>
          <w:rFonts w:hint="eastAsia" w:ascii="宋体" w:hAnsi="宋体" w:cs="宋体"/>
          <w:color w:val="000000"/>
          <w:sz w:val="21"/>
          <w:szCs w:val="21"/>
        </w:rPr>
        <w:t xml:space="preserve">上门收运服务，具体内容详见采购文件。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t xml:space="preserve">、服务期限：一年（具体时间以采购单位通知为准）。</w:t>
      </w:r>
      <w:r/>
    </w:p>
    <w:p>
      <w:pPr>
        <w:ind w:left="0" w:firstLine="480"/>
        <w:spacing w:line="351" w:lineRule="auto"/>
        <w:widowControl w:val="off"/>
        <w:rPr>
          <w:rFonts w:hint="eastAsia" w:ascii="宋体" w:hAnsi="宋体" w:cs="宋体"/>
          <w:color w:val="000000"/>
          <w:sz w:val="21"/>
          <w:szCs w:val="21"/>
        </w:rPr>
      </w:pPr>
      <w:r/>
      <w:bookmarkStart w:id="16" w:name="_Toc57376406"/>
      <w:r/>
      <w:bookmarkStart w:id="17" w:name="_Toc6217"/>
      <w:r/>
      <w:bookmarkStart w:id="18" w:name="_Toc2412"/>
      <w:r/>
      <w:bookmarkStart w:id="19" w:name="_Toc58248880"/>
      <w:r/>
      <w:bookmarkEnd w:id="14"/>
      <w:r/>
      <w:bookmarkEnd w:id="15"/>
      <w:r>
        <w:rPr>
          <w:rFonts w:hint="eastAsia" w:ascii="宋体" w:hAnsi="宋体" w:cs="宋体"/>
          <w:color w:val="000000"/>
          <w:sz w:val="21"/>
          <w:szCs w:val="21"/>
        </w:rPr>
        <w:t xml:space="preserve">7</w:t>
      </w:r>
      <w:r>
        <w:rPr>
          <w:rFonts w:hint="eastAsia" w:ascii="宋体" w:hAnsi="宋体" w:cs="宋体"/>
          <w:color w:val="000000"/>
          <w:sz w:val="21"/>
          <w:szCs w:val="21"/>
        </w:rPr>
        <w:t xml:space="preserve">、本项目不接受联合体响应。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二、申请人的资格要求：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、满足《中华人民共和国政府采购法》第二十二条规定：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w:t>
      </w:r>
      <w:r>
        <w:rPr>
          <w:rFonts w:hint="eastAsia" w:ascii="宋体" w:hAnsi="宋体" w:cs="宋体"/>
          <w:color w:val="000000"/>
          <w:sz w:val="21"/>
          <w:szCs w:val="21"/>
        </w:rPr>
        <w:t xml:space="preserve">）具有独立承担民事责任的能力；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2</w:t>
      </w:r>
      <w:r>
        <w:rPr>
          <w:rFonts w:hint="eastAsia" w:ascii="宋体" w:hAnsi="宋体" w:cs="宋体"/>
          <w:color w:val="000000"/>
          <w:sz w:val="21"/>
          <w:szCs w:val="21"/>
        </w:rPr>
        <w:t xml:space="preserve">）具有良好的商业信誉和健全的财务会计制度；</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3</w:t>
      </w:r>
      <w:r>
        <w:rPr>
          <w:rFonts w:hint="eastAsia" w:ascii="宋体" w:hAnsi="宋体" w:cs="宋体"/>
          <w:color w:val="000000"/>
          <w:sz w:val="21"/>
          <w:szCs w:val="21"/>
        </w:rPr>
        <w:t xml:space="preserve">）具有履行合同所必需的设备和专业技术能力；</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4</w:t>
      </w:r>
      <w:r>
        <w:rPr>
          <w:rFonts w:hint="eastAsia" w:ascii="宋体" w:hAnsi="宋体" w:cs="宋体"/>
          <w:color w:val="000000"/>
          <w:sz w:val="21"/>
          <w:szCs w:val="21"/>
        </w:rPr>
        <w:t xml:space="preserve">）有依法缴纳税收和社会保障资金的良好记录；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5</w:t>
      </w:r>
      <w:r>
        <w:rPr>
          <w:rFonts w:hint="eastAsia" w:ascii="宋体" w:hAnsi="宋体" w:cs="宋体"/>
          <w:color w:val="000000"/>
          <w:sz w:val="21"/>
          <w:szCs w:val="21"/>
        </w:rPr>
        <w:t xml:space="preserve">）参加政府采购活动近三年内，在经营活动中没有重大违法记录；</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6</w:t>
      </w:r>
      <w:r>
        <w:rPr>
          <w:rFonts w:hint="eastAsia" w:ascii="宋体" w:hAnsi="宋体" w:cs="宋体"/>
          <w:color w:val="000000"/>
          <w:sz w:val="21"/>
          <w:szCs w:val="21"/>
        </w:rPr>
        <w:t xml:space="preserve">）法律、行政法规规定的其他条件。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、落实政府采购政策需满足的资格要求：根据《政府采购促进中小企业发展管理办法》的相关规定，本项目专门面向中小企业，所属行业为其他未列明行业，供应商应为中小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、本项目的特定资格要求：</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w:t>
      </w:r>
      <w:r>
        <w:rPr>
          <w:rFonts w:hint="eastAsia" w:ascii="宋体" w:hAnsi="宋体" w:cs="宋体"/>
          <w:color w:val="000000"/>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2</w:t>
      </w:r>
      <w:r>
        <w:rPr>
          <w:rFonts w:hint="eastAsia" w:ascii="宋体" w:hAnsi="宋体" w:cs="宋体"/>
          <w:color w:val="000000"/>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color w:val="000000"/>
          <w:sz w:val="21"/>
          <w:szCs w:val="21"/>
        </w:rPr>
        <w:t xml:space="preserve">2017</w:t>
      </w:r>
      <w:r>
        <w:rPr>
          <w:rFonts w:hint="eastAsia" w:ascii="宋体" w:hAnsi="宋体" w:cs="宋体"/>
          <w:color w:val="000000"/>
          <w:sz w:val="21"/>
          <w:szCs w:val="21"/>
        </w:rPr>
        <w:t xml:space="preserve">）</w:t>
      </w:r>
      <w:r>
        <w:rPr>
          <w:rFonts w:hint="eastAsia" w:ascii="宋体" w:hAnsi="宋体" w:cs="宋体"/>
          <w:color w:val="000000"/>
          <w:sz w:val="21"/>
          <w:szCs w:val="21"/>
        </w:rPr>
        <w:t xml:space="preserve">11</w:t>
      </w:r>
      <w:r>
        <w:rPr>
          <w:rFonts w:hint="eastAsia" w:ascii="宋体" w:hAnsi="宋体" w:cs="宋体"/>
          <w:color w:val="000000"/>
          <w:sz w:val="21"/>
          <w:szCs w:val="21"/>
        </w:rPr>
        <w:t xml:space="preserve">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三、获取采购文件：</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、时间：自本项目采购公告发布之日起五个工作日。</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”系统下载（网址：</w:t>
      </w:r>
      <w:r>
        <w:rPr>
          <w:rFonts w:hint="eastAsia"/>
          <w:sz w:val="21"/>
          <w:szCs w:val="21"/>
        </w:rPr>
        <w:fldChar w:fldCharType="begin"/>
      </w:r>
      <w:r>
        <w:rPr>
          <w:sz w:val="21"/>
          <w:szCs w:val="21"/>
        </w:rPr>
        <w:instrText xml:space="preserve"> HYPERLINK "http://jszfcg.jsczt.cn/</w:instrText>
      </w:r>
      <w:r>
        <w:rPr>
          <w:sz w:val="21"/>
          <w:szCs w:val="21"/>
        </w:rPr>
        <w:instrText xml:space="preserve">）</w:instrText>
      </w:r>
      <w:r>
        <w:rPr>
          <w:sz w:val="21"/>
          <w:szCs w:val="21"/>
        </w:rPr>
        <w:instrText xml:space="preserve">" </w:instrText>
      </w:r>
      <w:r>
        <w:rPr>
          <w:rFonts w:hint="eastAsia"/>
          <w:sz w:val="21"/>
          <w:szCs w:val="21"/>
        </w:rPr>
        <w:fldChar w:fldCharType="separate"/>
      </w:r>
      <w:r>
        <w:rPr>
          <w:rFonts w:hint="eastAsia" w:ascii="宋体" w:hAnsi="宋体" w:cs="宋体"/>
          <w:color w:val="000000"/>
          <w:sz w:val="21"/>
          <w:szCs w:val="21"/>
        </w:rPr>
        <w:t xml:space="preserve">http://jszfcg.jsczt.cn/</w:t>
      </w:r>
      <w:r>
        <w:rPr>
          <w:rFonts w:hint="eastAsia" w:ascii="宋体" w:hAnsi="宋体" w:cs="宋体"/>
          <w:color w:val="000000"/>
          <w:sz w:val="21"/>
          <w:szCs w:val="21"/>
        </w:rPr>
        <w:t xml:space="preserve">）</w:t>
      </w:r>
      <w:r>
        <w:rPr>
          <w:rFonts w:hint="eastAsia" w:ascii="宋体" w:hAnsi="宋体" w:cs="宋体"/>
          <w:color w:val="000000"/>
          <w:sz w:val="21"/>
          <w:szCs w:val="21"/>
        </w:rPr>
        <w:fldChar w:fldCharType="end"/>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、方式：网上获取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w:t>
      </w:r>
      <w:r>
        <w:rPr>
          <w:rFonts w:hint="eastAsia" w:ascii="宋体" w:hAnsi="宋体" w:cs="宋体"/>
          <w:color w:val="000000"/>
          <w:sz w:val="21"/>
          <w:szCs w:val="21"/>
        </w:rPr>
        <w:t xml:space="preserve">）</w:t>
      </w:r>
      <w:r>
        <w:rPr>
          <w:rFonts w:hint="eastAsia" w:ascii="宋体" w:hAnsi="宋体" w:cs="宋体"/>
          <w:color w:val="000000"/>
          <w:sz w:val="21"/>
          <w:szCs w:val="21"/>
        </w:rPr>
        <w:t xml:space="preserve">CA</w:t>
      </w:r>
      <w:r>
        <w:rPr>
          <w:rFonts w:hint="eastAsia" w:ascii="宋体" w:hAnsi="宋体" w:cs="宋体"/>
          <w:color w:val="000000"/>
          <w:sz w:val="21"/>
          <w:szCs w:val="21"/>
        </w:rPr>
        <w:t xml:space="preserve">证书办理</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供应商参与政府采购活动需办理江苏省电子政务证书认证中心</w:t>
      </w:r>
      <w:r>
        <w:rPr>
          <w:rFonts w:hint="eastAsia" w:ascii="宋体" w:hAnsi="宋体" w:cs="宋体"/>
          <w:color w:val="000000"/>
          <w:sz w:val="21"/>
          <w:szCs w:val="21"/>
        </w:rPr>
        <w:t xml:space="preserve">CA</w:t>
      </w:r>
      <w:r>
        <w:rPr>
          <w:rFonts w:hint="eastAsia" w:ascii="宋体" w:hAnsi="宋体" w:cs="宋体"/>
          <w:color w:val="000000"/>
          <w:sz w:val="21"/>
          <w:szCs w:val="21"/>
        </w:rPr>
        <w:t xml:space="preserve">证书和方正国际软件（北京）有限公司电子签章。</w:t>
      </w:r>
      <w:r>
        <w:rPr>
          <w:rFonts w:hint="eastAsia" w:ascii="宋体" w:hAnsi="宋体" w:cs="宋体"/>
          <w:color w:val="000000"/>
          <w:sz w:val="21"/>
          <w:szCs w:val="21"/>
        </w:rPr>
        <w:t xml:space="preserve">CA</w:t>
      </w:r>
      <w:r>
        <w:rPr>
          <w:rFonts w:hint="eastAsia" w:ascii="宋体" w:hAnsi="宋体" w:cs="宋体"/>
          <w:color w:val="000000"/>
          <w:sz w:val="21"/>
          <w:szCs w:val="21"/>
        </w:rPr>
        <w:t xml:space="preserve">证书及电子签章的办理方法详见苏州市政府采购网</w:t>
      </w:r>
      <w:r>
        <w:rPr>
          <w:rFonts w:hint="eastAsia" w:ascii="宋体" w:hAnsi="宋体" w:cs="宋体"/>
          <w:color w:val="000000"/>
          <w:sz w:val="21"/>
          <w:szCs w:val="21"/>
        </w:rPr>
        <w:t xml:space="preserve">—法规</w:t>
      </w:r>
      <w:r>
        <w:rPr>
          <w:rFonts w:hint="eastAsia" w:ascii="宋体" w:hAnsi="宋体" w:cs="宋体"/>
          <w:color w:val="000000"/>
          <w:sz w:val="21"/>
          <w:szCs w:val="21"/>
        </w:rPr>
        <w:t xml:space="preserve">政策</w:t>
      </w:r>
      <w:r>
        <w:rPr>
          <w:rFonts w:hint="eastAsia" w:ascii="宋体" w:hAnsi="宋体" w:cs="宋体"/>
          <w:color w:val="000000"/>
          <w:sz w:val="21"/>
          <w:szCs w:val="21"/>
        </w:rPr>
        <w:t xml:space="preserve">--</w:t>
      </w:r>
      <w:r>
        <w:rPr>
          <w:rFonts w:hint="eastAsia" w:ascii="宋体" w:hAnsi="宋体" w:cs="宋体"/>
          <w:color w:val="000000"/>
          <w:sz w:val="21"/>
          <w:szCs w:val="21"/>
        </w:rPr>
        <w:t xml:space="preserve">《转发省财政厅关于更换全省政府采购交易系统</w:t>
      </w:r>
      <w:r>
        <w:rPr>
          <w:rFonts w:hint="eastAsia" w:ascii="宋体" w:hAnsi="宋体" w:cs="宋体"/>
          <w:color w:val="000000"/>
          <w:sz w:val="21"/>
          <w:szCs w:val="21"/>
        </w:rPr>
        <w:t xml:space="preserve">CA</w:t>
      </w:r>
      <w:r>
        <w:rPr>
          <w:rFonts w:hint="eastAsia" w:ascii="宋体" w:hAnsi="宋体" w:cs="宋体"/>
          <w:color w:val="000000"/>
          <w:sz w:val="21"/>
          <w:szCs w:val="21"/>
        </w:rPr>
        <w:t xml:space="preserve">数字证书和电子签章的通知》或者“苏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”系统登录界面中的“新</w:t>
      </w:r>
      <w:r>
        <w:rPr>
          <w:rFonts w:hint="eastAsia" w:ascii="宋体" w:hAnsi="宋体" w:cs="宋体"/>
          <w:color w:val="000000"/>
          <w:sz w:val="21"/>
          <w:szCs w:val="21"/>
        </w:rPr>
        <w:t xml:space="preserve">CA</w:t>
      </w:r>
      <w:r>
        <w:rPr>
          <w:rFonts w:hint="eastAsia" w:ascii="宋体" w:hAnsi="宋体" w:cs="宋体"/>
          <w:color w:val="000000"/>
          <w:sz w:val="21"/>
          <w:szCs w:val="21"/>
        </w:rPr>
        <w:t xml:space="preserve">办理指南”。“苏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”系统目前仅支持“苏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w:t>
      </w:r>
      <w:r>
        <w:rPr>
          <w:rFonts w:hint="eastAsia" w:ascii="宋体" w:hAnsi="宋体" w:cs="宋体"/>
          <w:color w:val="000000"/>
          <w:sz w:val="21"/>
          <w:szCs w:val="21"/>
        </w:rPr>
        <w:t xml:space="preserve">CA</w:t>
      </w:r>
      <w:r>
        <w:rPr>
          <w:rFonts w:hint="eastAsia" w:ascii="宋体" w:hAnsi="宋体" w:cs="宋体"/>
          <w:color w:val="000000"/>
          <w:sz w:val="21"/>
          <w:szCs w:val="21"/>
        </w:rPr>
        <w:t xml:space="preserve">证书，江苏省内各地区办理的“苏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”系统下的政务</w:t>
      </w:r>
      <w:r>
        <w:rPr>
          <w:rFonts w:hint="eastAsia" w:ascii="宋体" w:hAnsi="宋体" w:cs="宋体"/>
          <w:color w:val="000000"/>
          <w:sz w:val="21"/>
          <w:szCs w:val="21"/>
        </w:rPr>
        <w:t xml:space="preserve">CA</w:t>
      </w:r>
      <w:r>
        <w:rPr>
          <w:rFonts w:hint="eastAsia" w:ascii="宋体" w:hAnsi="宋体" w:cs="宋体"/>
          <w:color w:val="000000"/>
          <w:sz w:val="21"/>
          <w:szCs w:val="21"/>
        </w:rPr>
        <w:t xml:space="preserve">证书全省通用。</w:t>
      </w:r>
      <w:r>
        <w:rPr>
          <w:rFonts w:hint="eastAsia" w:ascii="宋体" w:hAnsi="宋体" w:cs="宋体"/>
          <w:b/>
          <w:bCs/>
          <w:color w:val="000000"/>
          <w:sz w:val="21"/>
          <w:szCs w:val="21"/>
        </w:rPr>
        <w:t xml:space="preserve">苏州现场办理地址：苏州市高新区邓尉路</w:t>
      </w:r>
      <w:r>
        <w:rPr>
          <w:rFonts w:hint="eastAsia" w:ascii="宋体" w:hAnsi="宋体" w:cs="宋体"/>
          <w:b/>
          <w:bCs/>
          <w:color w:val="000000"/>
          <w:sz w:val="21"/>
          <w:szCs w:val="21"/>
        </w:rPr>
        <w:t xml:space="preserve">105</w:t>
      </w:r>
      <w:r>
        <w:rPr>
          <w:rFonts w:hint="eastAsia" w:ascii="宋体" w:hAnsi="宋体" w:cs="宋体"/>
          <w:b/>
          <w:bCs/>
          <w:color w:val="000000"/>
          <w:sz w:val="21"/>
          <w:szCs w:val="21"/>
        </w:rPr>
        <w:t xml:space="preserve">号狮山科技馆一楼服务大厅，咨询电话：</w:t>
      </w:r>
      <w:r>
        <w:rPr>
          <w:rFonts w:hint="eastAsia" w:ascii="宋体" w:hAnsi="宋体" w:cs="宋体"/>
          <w:b/>
          <w:bCs/>
          <w:color w:val="000000"/>
          <w:sz w:val="21"/>
          <w:szCs w:val="21"/>
        </w:rPr>
        <w:t xml:space="preserve">0512-65737699</w:t>
      </w:r>
      <w:r>
        <w:rPr>
          <w:rFonts w:hint="eastAsia" w:ascii="宋体" w:hAnsi="宋体" w:cs="宋体"/>
          <w:b/>
          <w:bCs/>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2</w:t>
      </w:r>
      <w:r>
        <w:rPr>
          <w:rFonts w:hint="eastAsia" w:ascii="宋体" w:hAnsi="宋体" w:cs="宋体"/>
          <w:color w:val="000000"/>
          <w:sz w:val="21"/>
          <w:szCs w:val="21"/>
        </w:rPr>
        <w:t xml:space="preserve">）参与采购活动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供应商插入</w:t>
      </w:r>
      <w:r>
        <w:rPr>
          <w:rFonts w:hint="eastAsia" w:ascii="宋体" w:hAnsi="宋体" w:cs="宋体"/>
          <w:color w:val="000000"/>
          <w:sz w:val="21"/>
          <w:szCs w:val="21"/>
        </w:rPr>
        <w:t xml:space="preserve">CA</w:t>
      </w:r>
      <w:r>
        <w:rPr>
          <w:rFonts w:hint="eastAsia" w:ascii="宋体" w:hAnsi="宋体" w:cs="宋体"/>
          <w:color w:val="000000"/>
          <w:sz w:val="21"/>
          <w:szCs w:val="21"/>
        </w:rPr>
        <w:t xml:space="preserve">证书登陆“苏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3</w:t>
      </w:r>
      <w:r>
        <w:rPr>
          <w:rFonts w:hint="eastAsia" w:ascii="宋体" w:hAnsi="宋体" w:cs="宋体"/>
          <w:color w:val="000000"/>
          <w:sz w:val="21"/>
          <w:szCs w:val="21"/>
        </w:rPr>
        <w:t xml:space="preserve">）电子投标准备</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供应商在“苏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”系统中操作成功参与项目后，必须在“已参与项目”界面中下载电子采购文件（后缀名为“</w:t>
      </w:r>
      <w:r>
        <w:rPr>
          <w:rFonts w:hint="eastAsia" w:ascii="宋体" w:hAnsi="宋体" w:cs="宋体"/>
          <w:color w:val="000000"/>
          <w:sz w:val="21"/>
          <w:szCs w:val="21"/>
        </w:rPr>
        <w:t xml:space="preserve">.</w:t>
      </w:r>
      <w:r>
        <w:rPr>
          <w:rFonts w:hint="eastAsia" w:ascii="宋体" w:hAnsi="宋体" w:cs="宋体"/>
          <w:color w:val="000000"/>
          <w:sz w:val="21"/>
          <w:szCs w:val="21"/>
        </w:rPr>
        <w:t xml:space="preserve">kedt</w:t>
      </w:r>
      <w:r>
        <w:rPr>
          <w:rFonts w:hint="eastAsia" w:ascii="宋体" w:hAnsi="宋体" w:cs="宋体"/>
          <w:color w:val="000000"/>
          <w:sz w:val="21"/>
          <w:szCs w:val="21"/>
        </w:rPr>
        <w:t xml:space="preserve">”）并导入政府采购客户端工具后方可进行响应文件制作和提交</w:t>
      </w:r>
      <w:r>
        <w:rPr>
          <w:rFonts w:hint="eastAsia" w:ascii="宋体" w:hAnsi="宋体" w:cs="宋体"/>
          <w:b/>
          <w:bCs/>
          <w:color w:val="000000"/>
          <w:sz w:val="21"/>
          <w:szCs w:val="21"/>
        </w:rPr>
        <w:t xml:space="preserve">（具体详见《苏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系统供应商操作手册》，网址链接</w:t>
      </w:r>
      <w:r>
        <w:rPr>
          <w:rFonts w:hint="eastAsia" w:ascii="宋体" w:hAnsi="宋体" w:cs="宋体"/>
          <w:b/>
          <w:bCs/>
          <w:color w:val="000000"/>
          <w:sz w:val="21"/>
          <w:szCs w:val="21"/>
        </w:rPr>
        <w:t xml:space="preserve">https://czju.suzhou.gov.cn/zfcg/html/content/20231220161910031.shtml</w:t>
      </w:r>
      <w:r>
        <w:rPr>
          <w:rFonts w:hint="eastAsia" w:ascii="宋体" w:hAnsi="宋体" w:cs="宋体"/>
          <w:b/>
          <w:bCs/>
          <w:color w:val="000000"/>
          <w:sz w:val="21"/>
          <w:szCs w:val="21"/>
        </w:rPr>
        <w:t xml:space="preserve">）</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在系统操作过程中如有疑问，请按以下方式联系：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注册咨询：</w:t>
      </w:r>
      <w:r>
        <w:rPr>
          <w:rFonts w:hint="eastAsia" w:ascii="宋体" w:hAnsi="宋体" w:cs="宋体"/>
          <w:color w:val="000000"/>
          <w:sz w:val="21"/>
          <w:szCs w:val="21"/>
        </w:rPr>
        <w:t xml:space="preserve">18261002950</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CA</w:t>
      </w:r>
      <w:r>
        <w:rPr>
          <w:rFonts w:hint="eastAsia" w:ascii="宋体" w:hAnsi="宋体" w:cs="宋体"/>
          <w:color w:val="000000"/>
          <w:sz w:val="21"/>
          <w:szCs w:val="21"/>
        </w:rPr>
        <w:t xml:space="preserve">技术咨询电话：</w:t>
      </w:r>
      <w:r>
        <w:rPr>
          <w:rFonts w:hint="eastAsia" w:ascii="宋体" w:hAnsi="宋体" w:cs="宋体"/>
          <w:color w:val="000000"/>
          <w:sz w:val="21"/>
          <w:szCs w:val="21"/>
        </w:rPr>
        <w:t xml:space="preserve">400-608-6099</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签章使用问题：</w:t>
      </w:r>
      <w:r>
        <w:rPr>
          <w:rFonts w:hint="eastAsia" w:ascii="宋体" w:hAnsi="宋体" w:cs="宋体"/>
          <w:color w:val="000000"/>
          <w:sz w:val="21"/>
          <w:szCs w:val="21"/>
        </w:rPr>
        <w:t xml:space="preserve">025-83633811</w:t>
      </w:r>
      <w:r>
        <w:rPr>
          <w:rFonts w:hint="eastAsia" w:ascii="宋体" w:hAnsi="宋体" w:cs="宋体"/>
          <w:color w:val="000000"/>
          <w:sz w:val="21"/>
          <w:szCs w:val="21"/>
        </w:rPr>
        <w:t xml:space="preserve">、</w:t>
      </w:r>
      <w:r>
        <w:rPr>
          <w:rFonts w:hint="eastAsia" w:ascii="宋体" w:hAnsi="宋体" w:cs="宋体"/>
          <w:color w:val="000000"/>
          <w:sz w:val="21"/>
          <w:szCs w:val="21"/>
        </w:rPr>
        <w:t xml:space="preserve">025-83633812</w:t>
      </w:r>
      <w:r>
        <w:rPr>
          <w:rFonts w:hint="eastAsia" w:ascii="宋体" w:hAnsi="宋体" w:cs="宋体"/>
          <w:color w:val="000000"/>
          <w:sz w:val="21"/>
          <w:szCs w:val="21"/>
        </w:rPr>
        <w:t xml:space="preserve">、</w:t>
      </w:r>
      <w:r>
        <w:rPr>
          <w:rFonts w:hint="eastAsia" w:ascii="宋体" w:hAnsi="宋体" w:cs="宋体"/>
          <w:color w:val="000000"/>
          <w:sz w:val="21"/>
          <w:szCs w:val="21"/>
        </w:rPr>
        <w:t xml:space="preserve">15380932027</w:t>
      </w:r>
      <w:r>
        <w:rPr>
          <w:rFonts w:hint="eastAsia" w:ascii="宋体" w:hAnsi="宋体" w:cs="宋体"/>
          <w:color w:val="000000"/>
          <w:sz w:val="21"/>
          <w:szCs w:val="21"/>
        </w:rPr>
        <w:t xml:space="preserve">、</w:t>
      </w:r>
      <w:r>
        <w:rPr>
          <w:rFonts w:hint="eastAsia" w:ascii="宋体" w:hAnsi="宋体" w:cs="宋体"/>
          <w:color w:val="000000"/>
          <w:sz w:val="21"/>
          <w:szCs w:val="21"/>
        </w:rPr>
        <w:t xml:space="preserve">15371015030</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系统使用指导与咨询：联系电话：</w:t>
      </w:r>
      <w:r>
        <w:rPr>
          <w:rFonts w:hint="eastAsia" w:ascii="宋体" w:hAnsi="宋体" w:cs="宋体"/>
          <w:color w:val="000000"/>
          <w:sz w:val="21"/>
          <w:szCs w:val="21"/>
        </w:rPr>
        <w:t xml:space="preserve">13914088964</w:t>
      </w:r>
      <w:r>
        <w:rPr>
          <w:rFonts w:hint="eastAsia" w:ascii="宋体" w:hAnsi="宋体" w:cs="宋体"/>
          <w:color w:val="000000"/>
          <w:sz w:val="21"/>
          <w:szCs w:val="21"/>
        </w:rPr>
        <w:t xml:space="preserve">、</w:t>
      </w:r>
      <w:r>
        <w:rPr>
          <w:rFonts w:hint="eastAsia" w:ascii="宋体" w:hAnsi="宋体" w:cs="宋体"/>
          <w:color w:val="000000"/>
          <w:sz w:val="21"/>
          <w:szCs w:val="21"/>
        </w:rPr>
        <w:t xml:space="preserve">18261002950</w:t>
      </w:r>
      <w:r>
        <w:rPr>
          <w:rFonts w:hint="eastAsia" w:ascii="宋体" w:hAnsi="宋体" w:cs="宋体"/>
          <w:color w:val="000000"/>
          <w:sz w:val="21"/>
          <w:szCs w:val="21"/>
        </w:rPr>
        <w:t xml:space="preserve">；智能客服：登录苏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系统后，联系系统右下方智能客服图标进行咨询。</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、售价：免费。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四、提交响应文件截止时间、开标时间和地点</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、提交响应文件截止时间：</w:t>
      </w:r>
      <w:r>
        <w:rPr>
          <w:rFonts w:hint="eastAsia" w:ascii="宋体" w:hAnsi="宋体" w:cs="宋体"/>
          <w:color w:val="000000"/>
          <w:sz w:val="21"/>
          <w:szCs w:val="21"/>
        </w:rPr>
        <w:t xml:space="preserve">2026</w:t>
      </w:r>
      <w:r>
        <w:rPr>
          <w:rFonts w:hint="eastAsia" w:ascii="宋体" w:hAnsi="宋体" w:cs="宋体"/>
          <w:color w:val="000000"/>
          <w:sz w:val="21"/>
          <w:szCs w:val="21"/>
        </w:rPr>
        <w:t xml:space="preserve">年</w:t>
      </w:r>
      <w:r>
        <w:rPr>
          <w:rFonts w:hint="eastAsia" w:ascii="宋体" w:hAnsi="宋体" w:cs="宋体"/>
          <w:color w:val="000000"/>
          <w:sz w:val="21"/>
          <w:szCs w:val="21"/>
        </w:rPr>
        <w:t xml:space="preserve">1月19</w:t>
      </w:r>
      <w:r>
        <w:rPr>
          <w:rFonts w:hint="eastAsia" w:ascii="宋体" w:hAnsi="宋体" w:cs="宋体"/>
          <w:color w:val="000000"/>
          <w:sz w:val="21"/>
          <w:szCs w:val="21"/>
        </w:rPr>
        <w:t xml:space="preserve">日</w:t>
      </w:r>
      <w:r>
        <w:rPr>
          <w:rFonts w:hint="eastAsia" w:ascii="宋体" w:hAnsi="宋体" w:cs="宋体"/>
          <w:color w:val="000000"/>
          <w:sz w:val="21"/>
          <w:szCs w:val="21"/>
        </w:rPr>
        <w:t xml:space="preserve">09</w:t>
      </w:r>
      <w:r>
        <w:rPr>
          <w:rFonts w:hint="eastAsia" w:ascii="宋体" w:hAnsi="宋体" w:cs="宋体"/>
          <w:color w:val="000000"/>
          <w:sz w:val="21"/>
          <w:szCs w:val="21"/>
        </w:rPr>
        <w:t xml:space="preserve">点</w:t>
      </w:r>
      <w:r>
        <w:rPr>
          <w:rFonts w:hint="eastAsia" w:ascii="宋体" w:hAnsi="宋体" w:cs="宋体"/>
          <w:color w:val="000000"/>
          <w:sz w:val="21"/>
          <w:szCs w:val="21"/>
        </w:rPr>
        <w:t xml:space="preserve">30</w:t>
      </w:r>
      <w:r>
        <w:rPr>
          <w:rFonts w:hint="eastAsia" w:ascii="宋体" w:hAnsi="宋体" w:cs="宋体"/>
          <w:color w:val="000000"/>
          <w:sz w:val="21"/>
          <w:szCs w:val="21"/>
        </w:rPr>
        <w:t xml:space="preserve">分（北京时间）；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、开标时间：</w:t>
      </w:r>
      <w:r>
        <w:rPr>
          <w:rFonts w:hint="eastAsia" w:ascii="宋体" w:hAnsi="宋体" w:cs="宋体"/>
          <w:color w:val="000000"/>
          <w:sz w:val="21"/>
          <w:szCs w:val="21"/>
        </w:rPr>
        <w:t xml:space="preserve">2026</w:t>
      </w:r>
      <w:r>
        <w:rPr>
          <w:rFonts w:hint="eastAsia" w:ascii="宋体" w:hAnsi="宋体" w:cs="宋体"/>
          <w:color w:val="000000"/>
          <w:sz w:val="21"/>
          <w:szCs w:val="21"/>
        </w:rPr>
        <w:t xml:space="preserve">年</w:t>
      </w:r>
      <w:r>
        <w:rPr>
          <w:rFonts w:hint="eastAsia" w:ascii="宋体" w:hAnsi="宋体" w:cs="宋体"/>
          <w:color w:val="000000"/>
          <w:sz w:val="21"/>
          <w:szCs w:val="21"/>
        </w:rPr>
        <w:t xml:space="preserve">1月19</w:t>
      </w:r>
      <w:r>
        <w:rPr>
          <w:rFonts w:hint="eastAsia" w:ascii="宋体" w:hAnsi="宋体" w:cs="宋体"/>
          <w:color w:val="000000"/>
          <w:sz w:val="21"/>
          <w:szCs w:val="21"/>
        </w:rPr>
        <w:t xml:space="preserve">日</w:t>
      </w:r>
      <w:r>
        <w:rPr>
          <w:rFonts w:hint="eastAsia" w:ascii="宋体" w:hAnsi="宋体" w:cs="宋体"/>
          <w:color w:val="000000"/>
          <w:sz w:val="21"/>
          <w:szCs w:val="21"/>
        </w:rPr>
        <w:t xml:space="preserve">09</w:t>
      </w:r>
      <w:r>
        <w:rPr>
          <w:rFonts w:hint="eastAsia" w:ascii="宋体" w:hAnsi="宋体" w:cs="宋体"/>
          <w:color w:val="000000"/>
          <w:sz w:val="21"/>
          <w:szCs w:val="21"/>
        </w:rPr>
        <w:t xml:space="preserve">点</w:t>
      </w:r>
      <w:r>
        <w:rPr>
          <w:rFonts w:hint="eastAsia" w:ascii="宋体" w:hAnsi="宋体" w:cs="宋体"/>
          <w:color w:val="000000"/>
          <w:sz w:val="21"/>
          <w:szCs w:val="21"/>
        </w:rPr>
        <w:t xml:space="preserve">30</w:t>
      </w:r>
      <w:r>
        <w:rPr>
          <w:rFonts w:hint="eastAsia" w:ascii="宋体" w:hAnsi="宋体" w:cs="宋体"/>
          <w:color w:val="000000"/>
          <w:sz w:val="21"/>
          <w:szCs w:val="21"/>
        </w:rPr>
        <w:t xml:space="preserve">分（北京时间）；</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、开标地点：“苏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”系统（网址：</w:t>
      </w:r>
      <w:r>
        <w:rPr>
          <w:rFonts w:hint="eastAsia" w:ascii="宋体" w:hAnsi="宋体" w:cs="宋体"/>
          <w:color w:val="000000"/>
          <w:sz w:val="21"/>
          <w:szCs w:val="21"/>
        </w:rPr>
        <w:t xml:space="preserve">http://jszfcg.jsczt.cn/</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、本项目采用电子招投标形式，请供应商按照《苏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”系统，否则视为放弃参加该采购项目。</w:t>
      </w:r>
      <w:r>
        <w:rPr>
          <w:rFonts w:hint="eastAsia" w:ascii="宋体" w:hAnsi="宋体" w:cs="宋体"/>
          <w:b/>
          <w:bCs/>
          <w:color w:val="000000"/>
          <w:sz w:val="21"/>
          <w:szCs w:val="21"/>
        </w:rPr>
        <w:t xml:space="preserve">供应商应充分考虑到网络环境、网络带宽等风险因素，如因供应商自身原因造成的电子响应文件上传不成功由供应商自行承担全部责任。</w:t>
      </w:r>
      <w:r/>
    </w:p>
    <w:p>
      <w:pPr>
        <w:ind w:left="0" w:firstLine="480"/>
        <w:spacing w:line="351" w:lineRule="auto"/>
        <w:widowControl w:val="off"/>
        <w:rPr>
          <w:rFonts w:hint="eastAsia" w:ascii="宋体" w:hAnsi="宋体" w:cs="宋体"/>
          <w:b/>
          <w:bCs/>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t xml:space="preserve">、线上参加开标（开启）会方式：供应商登录“苏</w:t>
      </w:r>
      <w:r>
        <w:rPr>
          <w:rFonts w:hint="eastAsia" w:ascii="宋体" w:hAnsi="宋体" w:cs="宋体"/>
          <w:color w:val="000000"/>
          <w:sz w:val="21"/>
          <w:szCs w:val="21"/>
        </w:rPr>
        <w:t xml:space="preserve">采云</w:t>
      </w:r>
      <w:r>
        <w:rPr>
          <w:rFonts w:hint="eastAsia" w:ascii="宋体" w:hAnsi="宋体" w:cs="宋体"/>
          <w:color w:val="000000"/>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sz w:val="21"/>
          <w:szCs w:val="21"/>
        </w:rPr>
        <w:t xml:space="preserve">本项目为不见面开标项目，开标阶段供应商在【供应商解密】环节必须使用</w:t>
      </w:r>
      <w:r>
        <w:rPr>
          <w:rFonts w:hint="eastAsia" w:ascii="宋体" w:hAnsi="宋体" w:cs="宋体"/>
          <w:b/>
          <w:bCs/>
          <w:color w:val="000000"/>
          <w:sz w:val="21"/>
          <w:szCs w:val="21"/>
        </w:rPr>
        <w:t xml:space="preserve">CA</w:t>
      </w:r>
      <w:r>
        <w:rPr>
          <w:rFonts w:hint="eastAsia" w:ascii="宋体" w:hAnsi="宋体" w:cs="宋体"/>
          <w:b/>
          <w:bCs/>
          <w:color w:val="000000"/>
          <w:sz w:val="21"/>
          <w:szCs w:val="21"/>
        </w:rPr>
        <w:t xml:space="preserve">证书解密电子响应文件，如在系统规定的解密时间（响应文件提交截止时间后</w:t>
      </w:r>
      <w:r>
        <w:rPr>
          <w:rFonts w:hint="eastAsia" w:ascii="宋体" w:hAnsi="宋体" w:cs="宋体"/>
          <w:b/>
          <w:bCs/>
          <w:color w:val="000000"/>
          <w:sz w:val="21"/>
          <w:szCs w:val="21"/>
        </w:rPr>
        <w:t xml:space="preserve">30</w:t>
      </w:r>
      <w:r>
        <w:rPr>
          <w:rFonts w:hint="eastAsia" w:ascii="宋体" w:hAnsi="宋体" w:cs="宋体"/>
          <w:b/>
          <w:bCs/>
          <w:color w:val="000000"/>
          <w:sz w:val="21"/>
          <w:szCs w:val="21"/>
        </w:rPr>
        <w:t xml:space="preserve">分钟）内未能完成解密的视为放弃投标。</w:t>
      </w:r>
      <w:r/>
    </w:p>
    <w:p>
      <w:pPr>
        <w:ind w:left="0" w:firstLine="482"/>
        <w:spacing w:line="351"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请供应商确保电脑、系统及其他设备（视频输入输出设备等）无误，且开标直至项目结束始终保持系统在线状态。</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五、其他补充事宜</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、为本项目提供整体设计、规范编制或者项目管理、监理、检测等服务的供应商：无。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、单位负责人为同一人或者存在直接控股、管理关系的不同供应商，不得参加同一合同项下的政府采购活动。</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、政府采购管理监督电话：</w:t>
      </w:r>
      <w:r>
        <w:rPr>
          <w:rFonts w:hint="eastAsia" w:ascii="宋体" w:hAnsi="宋体" w:cs="宋体"/>
          <w:color w:val="000000"/>
          <w:sz w:val="21"/>
          <w:szCs w:val="21"/>
        </w:rPr>
        <w:t xml:space="preserve">0512-65283947</w:t>
      </w:r>
      <w:r>
        <w:rPr>
          <w:rFonts w:hint="eastAsia" w:ascii="宋体" w:hAnsi="宋体" w:cs="宋体"/>
          <w:color w:val="000000"/>
          <w:sz w:val="21"/>
          <w:szCs w:val="21"/>
        </w:rPr>
        <w:t xml:space="preserve">。</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、本采购信息公告媒体：苏州市政府采购网、江苏政府采购网及中国政府采购网。</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t xml:space="preserve">、响应保证金：本项目无需提交响应保证金。项目不收投标（响应）保证金的，投标（响应）人应在投标（响应）文件中提交《投标（响应）保证承诺书》（格式见采购文件第三章）。</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t xml:space="preserve">、本项目获取采购文件截止日期之后仍可以下载采购文件，但截止日期之后下载的采购文件，视为非有效方式且不作为供应商权益受到损害的证明材料和依据。</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t xml:space="preserve">、根据《政府采购促进中小企业发展管理办法》（财库〔</w:t>
      </w:r>
      <w:r>
        <w:rPr>
          <w:rFonts w:hint="eastAsia" w:ascii="宋体" w:hAnsi="宋体" w:cs="宋体"/>
          <w:color w:val="000000"/>
          <w:sz w:val="21"/>
          <w:szCs w:val="21"/>
        </w:rPr>
        <w:t xml:space="preserve">2020</w:t>
      </w:r>
      <w:r>
        <w:rPr>
          <w:rFonts w:hint="eastAsia" w:ascii="宋体" w:hAnsi="宋体" w:cs="宋体"/>
          <w:color w:val="000000"/>
          <w:sz w:val="21"/>
          <w:szCs w:val="21"/>
        </w:rPr>
        <w:t xml:space="preserve">〕</w:t>
      </w:r>
      <w:r>
        <w:rPr>
          <w:rFonts w:hint="eastAsia" w:ascii="宋体" w:hAnsi="宋体" w:cs="宋体"/>
          <w:color w:val="000000"/>
          <w:sz w:val="21"/>
          <w:szCs w:val="21"/>
        </w:rPr>
        <w:t xml:space="preserve">46</w:t>
      </w:r>
      <w:r>
        <w:rPr>
          <w:rFonts w:hint="eastAsia" w:ascii="宋体" w:hAnsi="宋体" w:cs="宋体"/>
          <w:color w:val="000000"/>
          <w:sz w:val="21"/>
          <w:szCs w:val="21"/>
        </w:rPr>
        <w:t xml:space="preserve">号）及《中小企业划型标准规定》（工信部联企业〔</w:t>
      </w:r>
      <w:r>
        <w:rPr>
          <w:rFonts w:hint="eastAsia" w:ascii="宋体" w:hAnsi="宋体" w:cs="宋体"/>
          <w:color w:val="000000"/>
          <w:sz w:val="21"/>
          <w:szCs w:val="21"/>
        </w:rPr>
        <w:t xml:space="preserve">2011</w:t>
      </w:r>
      <w:r>
        <w:rPr>
          <w:rFonts w:hint="eastAsia" w:ascii="宋体" w:hAnsi="宋体" w:cs="宋体"/>
          <w:color w:val="000000"/>
          <w:sz w:val="21"/>
          <w:szCs w:val="21"/>
        </w:rPr>
        <w:t xml:space="preserve">〕</w:t>
      </w:r>
      <w:r>
        <w:rPr>
          <w:rFonts w:hint="eastAsia" w:ascii="宋体" w:hAnsi="宋体" w:cs="宋体"/>
          <w:color w:val="000000"/>
          <w:sz w:val="21"/>
          <w:szCs w:val="21"/>
        </w:rPr>
        <w:t xml:space="preserve">300</w:t>
      </w:r>
      <w:r>
        <w:rPr>
          <w:rFonts w:hint="eastAsia" w:ascii="宋体" w:hAnsi="宋体" w:cs="宋体"/>
          <w:color w:val="000000"/>
          <w:sz w:val="21"/>
          <w:szCs w:val="21"/>
        </w:rPr>
        <w:t xml:space="preserve">号），本项目采购标的对应的中小企业划分标准所属行业为其他未列明行业。</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t xml:space="preserve">、如不同供应商的响应文件制作机器码一致，则视为无效响应。</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rPr>
          <w:rFonts w:hint="eastAsia" w:ascii="宋体" w:hAnsi="宋体" w:cs="宋体"/>
          <w:color w:val="000000"/>
          <w:sz w:val="21"/>
          <w:szCs w:val="21"/>
        </w:rPr>
        <w:t xml:space="preserve">、根据苏州市财政局《关于深入开展苏州市政府采购合同信用融资业务的通知》相关要求，本项目支持政府采购合同信用融资。</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六、凡对本次采购提出询问，请按以下方式联系：</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、采购人信息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w:t>
      </w:r>
      <w:r>
        <w:rPr>
          <w:rFonts w:hint="eastAsia" w:ascii="宋体" w:hAnsi="宋体" w:cs="宋体"/>
          <w:color w:val="000000"/>
          <w:sz w:val="21"/>
          <w:szCs w:val="21"/>
        </w:rPr>
        <w:t xml:space="preserve">    </w:t>
      </w:r>
      <w:r>
        <w:rPr>
          <w:rFonts w:hint="eastAsia" w:ascii="宋体" w:hAnsi="宋体" w:cs="宋体"/>
          <w:color w:val="000000"/>
          <w:sz w:val="21"/>
          <w:szCs w:val="21"/>
        </w:rPr>
        <w:t xml:space="preserve">称：苏州市吴中区人民政府横</w:t>
      </w:r>
      <w:r>
        <w:rPr>
          <w:rFonts w:hint="eastAsia" w:ascii="宋体" w:hAnsi="宋体" w:cs="宋体"/>
          <w:color w:val="000000"/>
          <w:sz w:val="21"/>
          <w:szCs w:val="21"/>
        </w:rPr>
        <w:t xml:space="preserve">泾</w:t>
      </w:r>
      <w:r>
        <w:rPr>
          <w:rFonts w:hint="eastAsia" w:ascii="宋体" w:hAnsi="宋体" w:cs="宋体"/>
          <w:color w:val="000000"/>
          <w:sz w:val="21"/>
          <w:szCs w:val="21"/>
        </w:rPr>
        <w:t xml:space="preserve">街道办事处</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单位地址：</w:t>
      </w:r>
      <w:r>
        <w:rPr>
          <w:rFonts w:hint="eastAsia" w:ascii="宋体" w:hAnsi="宋体" w:cs="宋体"/>
          <w:color w:val="000000"/>
          <w:sz w:val="21"/>
          <w:szCs w:val="21"/>
        </w:rPr>
        <w:t xml:space="preserve">苏州市吴中区横泾街道乐园北路</w:t>
      </w:r>
      <w:r>
        <w:rPr>
          <w:rFonts w:hint="eastAsia" w:ascii="宋体" w:hAnsi="宋体" w:cs="宋体"/>
          <w:color w:val="000000"/>
          <w:sz w:val="21"/>
          <w:szCs w:val="21"/>
        </w:rPr>
        <w:t xml:space="preserve">8</w:t>
      </w:r>
      <w:r>
        <w:rPr>
          <w:rFonts w:hint="eastAsia" w:ascii="宋体" w:hAnsi="宋体" w:cs="宋体"/>
          <w:color w:val="000000"/>
          <w:sz w:val="21"/>
          <w:szCs w:val="21"/>
        </w:rPr>
        <w:t xml:space="preserve">号</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联系人：顾奇骐</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联系电话：</w:t>
      </w:r>
      <w:r>
        <w:rPr>
          <w:rFonts w:hint="eastAsia" w:ascii="宋体" w:hAnsi="宋体" w:cs="宋体"/>
          <w:color w:val="000000"/>
          <w:sz w:val="21"/>
          <w:szCs w:val="21"/>
        </w:rPr>
        <w:t xml:space="preserve">13912771017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、采购代理机构信息</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名</w:t>
      </w:r>
      <w:r>
        <w:rPr>
          <w:rFonts w:hint="eastAsia" w:ascii="宋体" w:hAnsi="宋体" w:cs="宋体"/>
          <w:color w:val="000000"/>
          <w:sz w:val="21"/>
          <w:szCs w:val="21"/>
        </w:rPr>
        <w:t xml:space="preserve">    </w:t>
      </w:r>
      <w:r>
        <w:rPr>
          <w:rFonts w:hint="eastAsia" w:ascii="宋体" w:hAnsi="宋体" w:cs="宋体"/>
          <w:color w:val="000000"/>
          <w:sz w:val="21"/>
          <w:szCs w:val="21"/>
        </w:rPr>
        <w:t xml:space="preserve">称：步定（苏州）项目管理有限公司</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w:t>
      </w:r>
      <w:r>
        <w:rPr>
          <w:rFonts w:hint="eastAsia" w:ascii="宋体" w:hAnsi="宋体" w:cs="宋体"/>
          <w:color w:val="000000"/>
          <w:sz w:val="21"/>
          <w:szCs w:val="21"/>
        </w:rPr>
        <w:t xml:space="preserve">    </w:t>
      </w:r>
      <w:r>
        <w:rPr>
          <w:rFonts w:hint="eastAsia" w:ascii="宋体" w:hAnsi="宋体" w:cs="宋体"/>
          <w:color w:val="000000"/>
          <w:sz w:val="21"/>
          <w:szCs w:val="21"/>
        </w:rPr>
        <w:t xml:space="preserve">址：苏州市吴中区木渎花苑三村</w:t>
      </w:r>
      <w:r>
        <w:rPr>
          <w:rFonts w:hint="eastAsia" w:ascii="宋体" w:hAnsi="宋体" w:cs="宋体"/>
          <w:color w:val="000000"/>
          <w:sz w:val="21"/>
          <w:szCs w:val="21"/>
        </w:rPr>
        <w:t xml:space="preserve">19-5</w:t>
      </w:r>
      <w:r>
        <w:rPr>
          <w:rFonts w:hint="eastAsia" w:ascii="宋体" w:hAnsi="宋体" w:cs="宋体"/>
          <w:color w:val="000000"/>
          <w:sz w:val="21"/>
          <w:szCs w:val="21"/>
        </w:rPr>
        <w:t xml:space="preserve">号</w:t>
      </w:r>
      <w:r/>
    </w:p>
    <w:p>
      <w:pPr>
        <w:ind w:left="0" w:firstLine="480"/>
        <w:spacing w:line="351" w:lineRule="auto"/>
        <w:widowControl w:val="off"/>
        <w:rPr>
          <w:rFonts w:hint="eastAsia" w:ascii="宋体" w:hAnsi="宋体" w:cs="宋体"/>
          <w:color w:val="000000"/>
          <w:sz w:val="21"/>
          <w:szCs w:val="21"/>
        </w:rPr>
      </w:pPr>
      <w:r/>
      <w:bookmarkStart w:id="20" w:name="OLE_LINK5"/>
      <w:r>
        <w:rPr>
          <w:rFonts w:hint="eastAsia" w:ascii="宋体" w:hAnsi="宋体" w:cs="宋体"/>
          <w:color w:val="000000"/>
          <w:sz w:val="21"/>
          <w:szCs w:val="21"/>
        </w:rPr>
        <w:t xml:space="preserve">联系方式</w:t>
      </w:r>
      <w:bookmarkEnd w:id="20"/>
      <w:r>
        <w:rPr>
          <w:rFonts w:hint="eastAsia" w:ascii="宋体" w:hAnsi="宋体" w:cs="宋体"/>
          <w:color w:val="000000"/>
          <w:sz w:val="21"/>
          <w:szCs w:val="21"/>
        </w:rPr>
        <w:t xml:space="preserve">：</w:t>
      </w:r>
      <w:r>
        <w:rPr>
          <w:rFonts w:hint="eastAsia" w:ascii="宋体" w:hAnsi="宋体" w:cs="宋体"/>
          <w:color w:val="000000"/>
          <w:sz w:val="21"/>
          <w:szCs w:val="21"/>
        </w:rPr>
        <w:t xml:space="preserve">18913095097</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、项目联系方式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项目联系人：张敬柏</w:t>
      </w:r>
      <w:r/>
    </w:p>
    <w:p>
      <w:pPr>
        <w:ind w:left="0" w:firstLine="480"/>
        <w:spacing w:line="351"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联系方式：</w:t>
      </w:r>
      <w:r>
        <w:rPr>
          <w:rFonts w:hint="eastAsia" w:ascii="宋体" w:hAnsi="宋体" w:cs="宋体"/>
          <w:color w:val="000000"/>
          <w:sz w:val="21"/>
          <w:szCs w:val="21"/>
        </w:rPr>
        <w:t xml:space="preserve">18913095097</w:t>
      </w:r>
      <w:r/>
    </w:p>
    <w:p>
      <w:r/>
      <w:bookmarkStart w:id="21" w:name="_Toc11400"/>
      <w:r/>
      <w:r/>
    </w:p>
    <w:p>
      <w:r/>
      <w:r/>
    </w:p>
    <w:p>
      <w:r/>
      <w:r/>
    </w:p>
    <w:p>
      <w:r/>
      <w:r/>
    </w:p>
    <w:p>
      <w:r/>
      <w:bookmarkStart w:id="22" w:name="_Toc26337"/>
      <w:r/>
      <w:bookmarkStart w:id="23" w:name="_Toc29635"/>
      <w:r>
        <w:br w:type="page" w:clear="all"/>
      </w:r>
      <w:r/>
    </w:p>
    <w:p>
      <w:r/>
      <w:r/>
    </w:p>
    <w:p>
      <w:pPr>
        <w:pStyle w:val="812"/>
      </w:pPr>
      <w:r/>
      <w:r/>
    </w:p>
    <w:p>
      <w:pPr>
        <w:pStyle w:val="813"/>
      </w:pPr>
      <w:r/>
      <w:r/>
    </w:p>
    <w:p>
      <w:r/>
      <w:r/>
    </w:p>
    <w:p>
      <w:pPr>
        <w:pStyle w:val="812"/>
      </w:pPr>
      <w:r/>
      <w:r/>
    </w:p>
    <w:p>
      <w:pPr>
        <w:pStyle w:val="813"/>
      </w:pPr>
      <w:r/>
      <w:r/>
    </w:p>
    <w:p>
      <w:pPr>
        <w:pStyle w:val="991"/>
        <w:ind w:left="0" w:firstLine="0"/>
        <w:jc w:val="center"/>
        <w:rPr>
          <w:rFonts w:hint="eastAsia" w:ascii="宋体" w:hAnsi="宋体" w:cs="宋体"/>
          <w:b/>
          <w:color w:val="000000"/>
          <w:sz w:val="44"/>
          <w:szCs w:val="44"/>
        </w:rPr>
      </w:pPr>
      <w:r>
        <w:rPr>
          <w:rFonts w:hint="eastAsia" w:ascii="宋体" w:hAnsi="宋体" w:cs="宋体"/>
          <w:b/>
          <w:color w:val="000000"/>
          <w:sz w:val="44"/>
          <w:szCs w:val="44"/>
        </w:rPr>
        <w:t xml:space="preserve">第二章</w:t>
      </w:r>
      <w:r>
        <w:rPr>
          <w:rFonts w:hint="eastAsia" w:ascii="宋体" w:hAnsi="宋体" w:cs="宋体"/>
          <w:b/>
          <w:color w:val="000000"/>
          <w:sz w:val="44"/>
          <w:szCs w:val="44"/>
        </w:rPr>
        <w:t xml:space="preserve"> </w:t>
      </w:r>
      <w:bookmarkStart w:id="24" w:name="投标人须知"/>
      <w:r/>
      <w:bookmarkEnd w:id="24"/>
      <w:r>
        <w:rPr>
          <w:rFonts w:hint="eastAsia" w:ascii="宋体" w:hAnsi="宋体" w:cs="宋体"/>
          <w:b/>
          <w:color w:val="000000"/>
          <w:sz w:val="44"/>
          <w:szCs w:val="44"/>
        </w:rPr>
        <w:t xml:space="preserve">磋商须知</w:t>
      </w:r>
      <w:bookmarkEnd w:id="16"/>
      <w:r/>
      <w:bookmarkEnd w:id="17"/>
      <w:r/>
      <w:bookmarkEnd w:id="18"/>
      <w:r/>
      <w:bookmarkEnd w:id="19"/>
      <w:r/>
      <w:bookmarkEnd w:id="21"/>
      <w:r/>
      <w:bookmarkEnd w:id="22"/>
      <w:r/>
      <w:bookmarkEnd w:id="23"/>
      <w:r/>
      <w:r/>
    </w:p>
    <w:p>
      <w:pPr>
        <w:ind w:left="0" w:firstLine="482"/>
        <w:spacing w:line="351" w:lineRule="auto"/>
        <w:tabs>
          <w:tab w:val="left" w:pos="420" w:leader="none"/>
        </w:tabs>
        <w:rPr>
          <w:rFonts w:hint="eastAsia" w:ascii="宋体" w:hAnsi="宋体" w:cs="宋体"/>
          <w:b/>
          <w:bCs/>
          <w:color w:val="000000"/>
          <w:sz w:val="24"/>
          <w:szCs w:val="24"/>
        </w:rPr>
      </w:pPr>
      <w:r/>
      <w:bookmarkStart w:id="25" w:name="_Toc7264"/>
      <w:r/>
      <w:bookmarkStart w:id="26" w:name="_Toc57376407"/>
      <w:r/>
      <w:bookmarkStart w:id="27" w:name="_Toc24711"/>
      <w:r/>
      <w:bookmarkStart w:id="28" w:name="_Toc58248881"/>
      <w:r>
        <w:rPr>
          <w:rFonts w:hint="eastAsia" w:ascii="宋体" w:hAnsi="宋体" w:cs="宋体"/>
          <w:color w:val="000000"/>
          <w:sz w:val="24"/>
          <w:szCs w:val="24"/>
        </w:rPr>
        <w:br w:type="page" w:clear="all"/>
      </w:r>
      <w:r/>
    </w:p>
    <w:p>
      <w:pPr>
        <w:ind w:left="0" w:firstLine="482"/>
        <w:spacing w:line="360" w:lineRule="auto"/>
        <w:widowControl w:val="off"/>
        <w:rPr>
          <w:rFonts w:hint="eastAsia" w:ascii="宋体" w:hAnsi="宋体" w:cs="宋体"/>
          <w:b/>
          <w:bCs/>
          <w:sz w:val="21"/>
          <w:szCs w:val="21"/>
        </w:rPr>
      </w:pPr>
      <w:r/>
      <w:bookmarkStart w:id="29" w:name="_Toc14106"/>
      <w:r>
        <w:rPr>
          <w:rFonts w:hint="eastAsia" w:ascii="宋体" w:hAnsi="宋体" w:cs="宋体"/>
          <w:b/>
          <w:bCs/>
          <w:sz w:val="21"/>
          <w:szCs w:val="21"/>
        </w:rPr>
        <w:t xml:space="preserve">一、说明和释义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rPr>
        <w:t xml:space="preserve">本磋商采购文件仅适用于步定（苏州）项目管理有限公司组织的招标活动。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t xml:space="preserve">本次采购活动及因本次采购产生的合同受中国法律制约和保护。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t xml:space="preserve">本磋商采购文件的解释权属</w:t>
      </w:r>
      <w:r>
        <w:rPr>
          <w:rFonts w:hint="eastAsia" w:ascii="宋体" w:hAnsi="宋体" w:cs="宋体"/>
          <w:sz w:val="21"/>
          <w:szCs w:val="21"/>
        </w:rPr>
        <w:t xml:space="preserve">于步定</w:t>
      </w:r>
      <w:r>
        <w:rPr>
          <w:rFonts w:hint="eastAsia" w:ascii="宋体" w:hAnsi="宋体" w:cs="宋体"/>
          <w:sz w:val="21"/>
          <w:szCs w:val="21"/>
        </w:rPr>
        <w:t xml:space="preserve">（苏州）项目管理有限公司。</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词语释义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w:t>
      </w:r>
      <w:r>
        <w:rPr>
          <w:rFonts w:hint="eastAsia" w:ascii="宋体" w:hAnsi="宋体" w:cs="宋体"/>
          <w:sz w:val="21"/>
          <w:szCs w:val="21"/>
        </w:rPr>
        <w:t xml:space="preserve">采购人：具体组织实施采购活动的法人。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w:t>
      </w:r>
      <w:r>
        <w:rPr>
          <w:rFonts w:hint="eastAsia" w:ascii="宋体" w:hAnsi="宋体" w:cs="宋体"/>
          <w:sz w:val="21"/>
          <w:szCs w:val="21"/>
        </w:rPr>
        <w:t xml:space="preserve">采购代理机构：指依法接受采购人委托，从事货物、工程和服务等政府采购代理业务的社会中介机构。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w:t>
      </w:r>
      <w:r>
        <w:rPr>
          <w:rFonts w:hint="eastAsia" w:ascii="宋体" w:hAnsi="宋体" w:cs="宋体"/>
          <w:sz w:val="21"/>
          <w:szCs w:val="21"/>
        </w:rPr>
        <w:t xml:space="preserve">响应供应商：响应招标并且</w:t>
      </w:r>
      <w:r>
        <w:rPr>
          <w:rFonts w:hint="eastAsia" w:ascii="宋体" w:hAnsi="宋体" w:cs="宋体"/>
          <w:sz w:val="21"/>
          <w:szCs w:val="21"/>
        </w:rPr>
        <w:t xml:space="preserve">符合磋商</w:t>
      </w:r>
      <w:r>
        <w:rPr>
          <w:rFonts w:hint="eastAsia" w:ascii="宋体" w:hAnsi="宋体" w:cs="宋体"/>
          <w:sz w:val="21"/>
          <w:szCs w:val="21"/>
        </w:rPr>
        <w:t xml:space="preserve">采购文件规定资格条件和参加投标竞争的法人、其他组织或者自然人。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w:t>
      </w:r>
      <w:r>
        <w:rPr>
          <w:rFonts w:hint="eastAsia" w:ascii="宋体" w:hAnsi="宋体" w:cs="宋体"/>
          <w:sz w:val="21"/>
          <w:szCs w:val="21"/>
        </w:rPr>
        <w:t xml:space="preserve">响应：响应供应商根据采购人或者采购代理机构发布的磋商采购文件，编制响应文件并按规定投标的行为。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w:t>
      </w:r>
      <w:r>
        <w:rPr>
          <w:rFonts w:hint="eastAsia" w:ascii="宋体" w:hAnsi="宋体" w:cs="宋体"/>
          <w:sz w:val="21"/>
          <w:szCs w:val="21"/>
        </w:rPr>
        <w:t xml:space="preserve">合同：采供双方根据磋商采购文件和成交的响应文件及成交通知书规定的内容签署的以书面形式所达成的协议，包括所有的附件、附录和构成协议的所有文件。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w:t>
      </w:r>
      <w:r>
        <w:rPr>
          <w:rFonts w:hint="eastAsia" w:ascii="宋体" w:hAnsi="宋体" w:cs="宋体"/>
          <w:sz w:val="21"/>
          <w:szCs w:val="21"/>
        </w:rPr>
        <w:t xml:space="preserve">甲方（采购人）：合同中明确规定的实际购买货物和服务的法人或其他组织和自然人</w:t>
      </w:r>
      <w:r>
        <w:rPr>
          <w:rFonts w:hint="eastAsia" w:ascii="宋体" w:hAnsi="宋体" w:cs="宋体"/>
          <w:sz w:val="21"/>
          <w:szCs w:val="21"/>
        </w:rPr>
        <w:t xml:space="preserve">(</w:t>
      </w:r>
      <w:r>
        <w:rPr>
          <w:rFonts w:hint="eastAsia" w:ascii="宋体" w:hAnsi="宋体" w:cs="宋体"/>
          <w:sz w:val="21"/>
          <w:szCs w:val="21"/>
        </w:rPr>
        <w:t xml:space="preserve">采购人</w:t>
      </w:r>
      <w:r>
        <w:rPr>
          <w:rFonts w:hint="eastAsia" w:ascii="宋体" w:hAnsi="宋体" w:cs="宋体"/>
          <w:sz w:val="21"/>
          <w:szCs w:val="21"/>
        </w:rPr>
        <w:t xml:space="preserve">)</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t xml:space="preserve">乙方（响应供应商）：合同中规定的向采购人提供货物和服务的法人或其他组织和自然人</w:t>
      </w:r>
      <w:r>
        <w:rPr>
          <w:rFonts w:hint="eastAsia" w:ascii="宋体" w:hAnsi="宋体" w:cs="宋体"/>
          <w:sz w:val="21"/>
          <w:szCs w:val="21"/>
        </w:rPr>
        <w:t xml:space="preserve">(</w:t>
      </w:r>
      <w:r>
        <w:rPr>
          <w:rFonts w:hint="eastAsia" w:ascii="宋体" w:hAnsi="宋体" w:cs="宋体"/>
          <w:sz w:val="21"/>
          <w:szCs w:val="21"/>
        </w:rPr>
        <w:t xml:space="preserve">成交供应商</w:t>
      </w:r>
      <w:r>
        <w:rPr>
          <w:rFonts w:hint="eastAsia" w:ascii="宋体" w:hAnsi="宋体" w:cs="宋体"/>
          <w:sz w:val="21"/>
          <w:szCs w:val="21"/>
        </w:rPr>
        <w:t xml:space="preserve">)</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w:t>
      </w:r>
      <w:r>
        <w:rPr>
          <w:rFonts w:hint="eastAsia" w:ascii="宋体" w:hAnsi="宋体" w:cs="宋体"/>
          <w:sz w:val="21"/>
          <w:szCs w:val="21"/>
        </w:rPr>
        <w:t xml:space="preserve">货物：系指乙方按磋商采购文件规定，应向甲方提供的一切产品、备品、备件、工具、手册及其它有关技术资料和材料。</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w:t>
      </w:r>
      <w:r>
        <w:rPr>
          <w:rFonts w:hint="eastAsia" w:ascii="宋体" w:hAnsi="宋体" w:cs="宋体"/>
          <w:sz w:val="21"/>
          <w:szCs w:val="21"/>
        </w:rPr>
        <w:t xml:space="preserve">服务：系指本次磋商采购文件规定乙方应承担的与提供货物和服务有关的辅助服务，比如运输、保险、安装、调试、提供技术援助、培训、配合措施、维修响应及合同中规定乙方应承担的其它义务。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2.10</w:t>
      </w:r>
      <w:r>
        <w:rPr>
          <w:rFonts w:hint="eastAsia" w:ascii="宋体" w:hAnsi="宋体" w:cs="宋体"/>
          <w:sz w:val="21"/>
          <w:szCs w:val="21"/>
        </w:rPr>
        <w:t xml:space="preserve">知识产权：指专利权、商标权、著作权等无形财产专有权的统称。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2.11</w:t>
      </w:r>
      <w:r>
        <w:rPr>
          <w:rFonts w:hint="eastAsia" w:ascii="宋体" w:hAnsi="宋体" w:cs="宋体"/>
          <w:sz w:val="21"/>
          <w:szCs w:val="21"/>
        </w:rPr>
        <w:t xml:space="preserve">天：日历天。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w:t>
      </w:r>
      <w:r>
        <w:rPr>
          <w:rFonts w:hint="eastAsia" w:ascii="宋体" w:hAnsi="宋体" w:cs="宋体"/>
          <w:sz w:val="21"/>
          <w:szCs w:val="21"/>
        </w:rPr>
        <w:t xml:space="preserve">交货地点：合同中明确约定的乙方提交的货物和服务最终到达地点。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2.13</w:t>
      </w:r>
      <w:r>
        <w:rPr>
          <w:rFonts w:hint="eastAsia" w:ascii="宋体" w:hAnsi="宋体" w:cs="宋体"/>
          <w:sz w:val="21"/>
          <w:szCs w:val="21"/>
        </w:rPr>
        <w:t xml:space="preserve">合同价款：根据合同规定，乙方在正确地履行合同义务后甲方应支付乙方的价款。</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2.14</w:t>
      </w:r>
      <w:r>
        <w:rPr>
          <w:rFonts w:hint="eastAsia" w:ascii="宋体" w:hAnsi="宋体" w:cs="宋体"/>
          <w:sz w:val="21"/>
          <w:szCs w:val="21"/>
        </w:rPr>
        <w:t xml:space="preserve">产地：货物开采、生长、生产、最终制造、加工或提供服务的来源地。</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2.15</w:t>
      </w:r>
      <w:r>
        <w:rPr>
          <w:rFonts w:hint="eastAsia" w:ascii="宋体" w:hAnsi="宋体" w:cs="宋体"/>
          <w:sz w:val="21"/>
          <w:szCs w:val="21"/>
        </w:rPr>
        <w:t xml:space="preserve">不可抗力：不能预见、不能避免并且不能克服的客观情况。</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2.16</w:t>
      </w:r>
      <w:r>
        <w:rPr>
          <w:rFonts w:hint="eastAsia" w:ascii="宋体" w:hAnsi="宋体" w:cs="宋体"/>
          <w:sz w:val="21"/>
          <w:szCs w:val="21"/>
        </w:rPr>
        <w:t xml:space="preserve">实质性响应：满足有关本次采购标的、数量、质量、价款或者报酬、履行期限、履行地点和方式、违约责任和解决争议方法等要求。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2.17</w:t>
      </w:r>
      <w:r>
        <w:rPr>
          <w:rFonts w:hint="eastAsia" w:ascii="宋体" w:hAnsi="宋体" w:cs="宋体"/>
          <w:sz w:val="21"/>
          <w:szCs w:val="21"/>
        </w:rPr>
        <w:t xml:space="preserve">产品：通过中国海关报关验放进入中国境内且产自关境外的产品。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2.18</w:t>
      </w:r>
      <w:r>
        <w:rPr>
          <w:rFonts w:hint="eastAsia" w:ascii="宋体" w:hAnsi="宋体" w:cs="宋体"/>
          <w:sz w:val="21"/>
          <w:szCs w:val="21"/>
        </w:rPr>
        <w:t xml:space="preserve">书面形式：指书面文字、合同书、信件和传真等可以有形地表现所载内容的形式。</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二、响应供应商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合格供应商的基本条件：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具有独立承担民事责任的能力；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具有良好的商业信誉和健全的财务会计制度；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具有履行合同所必需的设备和专业技术能力；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3.4</w:t>
      </w:r>
      <w:r>
        <w:rPr>
          <w:rFonts w:hint="eastAsia" w:ascii="宋体" w:hAnsi="宋体" w:cs="宋体"/>
          <w:sz w:val="21"/>
          <w:szCs w:val="21"/>
        </w:rPr>
        <w:t xml:space="preserve">有依法缴纳税收和社会保障资金的良好记录；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w:t>
      </w:r>
      <w:r>
        <w:rPr>
          <w:rFonts w:hint="eastAsia" w:ascii="宋体" w:hAnsi="宋体" w:cs="宋体"/>
          <w:sz w:val="21"/>
          <w:szCs w:val="21"/>
        </w:rPr>
        <w:t xml:space="preserve">参加政府采购活动前三年内，在经营活动中没有重大违法记录；</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w:t>
      </w:r>
      <w:r>
        <w:rPr>
          <w:rFonts w:hint="eastAsia" w:ascii="宋体" w:hAnsi="宋体" w:cs="宋体"/>
          <w:sz w:val="21"/>
          <w:szCs w:val="21"/>
        </w:rPr>
        <w:t xml:space="preserve">法律、行政法规规定的其他条件。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合格供应商的特定条件：详见竞争性磋商公告。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落实政府采购政策需满足的资格要求：详见竞争性磋商公告。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5.</w:t>
      </w:r>
      <w:r>
        <w:rPr>
          <w:rFonts w:hint="eastAsia" w:ascii="宋体" w:hAnsi="宋体" w:cs="宋体"/>
          <w:sz w:val="21"/>
          <w:szCs w:val="21"/>
        </w:rPr>
        <w:t xml:space="preserve">响应供应商代表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指全权代表响应供应商参加投标活动并签署响应文件的人，如果响应供应商代表不是法人代表，须持有《法人代表授权委托书》（详见统一格式）。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sz w:val="21"/>
          <w:szCs w:val="21"/>
        </w:rPr>
        <w:t xml:space="preserve">联合响应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本项目不接受联合体响应。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rPr>
        <w:t xml:space="preserve">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本项目不接受进口产品。</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8.</w:t>
      </w:r>
      <w:r>
        <w:rPr>
          <w:rFonts w:hint="eastAsia" w:ascii="宋体" w:hAnsi="宋体" w:cs="宋体"/>
          <w:sz w:val="21"/>
          <w:szCs w:val="21"/>
        </w:rPr>
        <w:t xml:space="preserve">响应分包</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本项目不得以任何形式进行分包、转包。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9.</w:t>
      </w:r>
      <w:r>
        <w:rPr>
          <w:rFonts w:hint="eastAsia" w:ascii="宋体" w:hAnsi="宋体" w:cs="宋体"/>
          <w:sz w:val="21"/>
          <w:szCs w:val="21"/>
        </w:rPr>
        <w:t xml:space="preserve">响应费用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无论响应过程中的做法和结果如何，响应供应商自行承担所有与参加磋商活动有关的全部费用。</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三、采购文件的说明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rPr>
        <w:t xml:space="preserve">采购文件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10.1</w:t>
      </w:r>
      <w:r>
        <w:rPr>
          <w:rFonts w:hint="eastAsia" w:ascii="宋体" w:hAnsi="宋体" w:cs="宋体"/>
          <w:sz w:val="21"/>
          <w:szCs w:val="21"/>
        </w:rPr>
        <w:t xml:space="preserve">采购文件由采购文件总目录所列内容组成。响应供应商应详细阅读采购文件的全部内容。不按采购文件的要求提供的响应文件和资料，可能导致投标被拒绝。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10.2</w:t>
      </w:r>
      <w:r>
        <w:rPr>
          <w:rFonts w:hint="eastAsia" w:ascii="宋体" w:hAnsi="宋体" w:cs="宋体"/>
          <w:sz w:val="21"/>
          <w:szCs w:val="21"/>
        </w:rPr>
        <w:t xml:space="preserve">采购文件不是响应供应商进行网上报名后在报名系统中自行下载的，采购人或采购代理机构对采购文件及其补遗的真实性、完整性不承担任何责任。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rPr>
        <w:t xml:space="preserve">踏勘现场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rPr>
        <w:t xml:space="preserve">根据自身需要，响应供应商可对有关现场和周围环境进行踏勘，以获取编制响应文件和签署合同所需的信息。踏勘现场所发生的费用由响应供应商自己承担。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sz w:val="21"/>
          <w:szCs w:val="21"/>
        </w:rPr>
        <w:t xml:space="preserve">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11.3</w:t>
      </w:r>
      <w:r>
        <w:rPr>
          <w:rFonts w:hint="eastAsia" w:ascii="宋体" w:hAnsi="宋体" w:cs="宋体"/>
          <w:sz w:val="21"/>
          <w:szCs w:val="21"/>
        </w:rPr>
        <w:t xml:space="preserve">经采购人允许，响应供应商可以踏勘目的进入采购人的项目现场，但响应供应商不得因此使采购人承担有关的责任和蒙受损失。响应供应商应承担踏勘现场的责任和风险。</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11.4</w:t>
      </w:r>
      <w:r>
        <w:rPr>
          <w:rFonts w:hint="eastAsia" w:ascii="宋体" w:hAnsi="宋体" w:cs="宋体"/>
          <w:sz w:val="21"/>
          <w:szCs w:val="21"/>
        </w:rPr>
        <w:t xml:space="preserve">响应供应商应在现场踏勘时，熟悉现场及周围交通道路等情况，以获得一切可能影响其磋商的直接资料。响应供应</w:t>
      </w:r>
      <w:r>
        <w:rPr>
          <w:rFonts w:hint="eastAsia" w:ascii="宋体" w:hAnsi="宋体" w:cs="宋体"/>
          <w:sz w:val="21"/>
          <w:szCs w:val="21"/>
        </w:rPr>
        <w:t xml:space="preserve">商成交</w:t>
      </w:r>
      <w:r>
        <w:rPr>
          <w:rFonts w:hint="eastAsia" w:ascii="宋体" w:hAnsi="宋体" w:cs="宋体"/>
          <w:sz w:val="21"/>
          <w:szCs w:val="21"/>
        </w:rPr>
        <w:t xml:space="preserve">后，不得以不完全了解现场情况为理由而向采购人或采购代理机构提出任何索赔的要求，对此采购人或采购代理机构不承担任何责任并将不作任何答复与考虑。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t xml:space="preserve">采购文件的澄清和修改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12.1</w:t>
      </w:r>
      <w:r>
        <w:rPr>
          <w:rFonts w:hint="eastAsia" w:ascii="宋体" w:hAnsi="宋体" w:cs="宋体"/>
          <w:sz w:val="21"/>
          <w:szCs w:val="21"/>
        </w:rPr>
        <w:t xml:space="preserve">采购人或者采购代理机构无论出于自己的考虑，还是出于对响应供应商提问的澄清，均可对采购文件用更正公告的方式进行澄清或者修改，并通过苏州市政府采购网对外进行发布。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12.2</w:t>
      </w:r>
      <w:r>
        <w:rPr>
          <w:rFonts w:hint="eastAsia" w:ascii="宋体" w:hAnsi="宋体" w:cs="宋体"/>
          <w:sz w:val="21"/>
          <w:szCs w:val="21"/>
        </w:rPr>
        <w:t xml:space="preserve">对于补充通知（包括更正公告），报名成功的响应供应商通过“苏州市政府采购网”自行查看所报项目的补充通知（包括更正公告）。补充通知（包括更正公告）将作为采购文件的组成部分，对所有响应供应商有约束力。</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12.3</w:t>
      </w:r>
      <w:r>
        <w:rPr>
          <w:rFonts w:hint="eastAsia" w:ascii="宋体" w:hAnsi="宋体" w:cs="宋体"/>
          <w:sz w:val="21"/>
          <w:szCs w:val="21"/>
        </w:rPr>
        <w:t xml:space="preserve">为使响应供应商有足够的时间按采购文件的修改要求考虑修正响应文件，或出于其他原因，采购人或者采购代理机构有权推迟投标截止日期和开标日期，并将此变更通知以更正公告的形式对外发布。</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12.4</w:t>
      </w:r>
      <w:r>
        <w:rPr>
          <w:rFonts w:hint="eastAsia" w:ascii="宋体" w:hAnsi="宋体" w:cs="宋体"/>
          <w:sz w:val="21"/>
          <w:szCs w:val="21"/>
        </w:rPr>
        <w:t xml:space="preserve">采购文件的澄清、修改、补充等内容均以苏州政府采购网上发布的为准。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12.5</w:t>
      </w:r>
      <w:r>
        <w:rPr>
          <w:rFonts w:hint="eastAsia" w:ascii="宋体" w:hAnsi="宋体" w:cs="宋体"/>
          <w:sz w:val="21"/>
          <w:szCs w:val="21"/>
        </w:rPr>
        <w:t xml:space="preserve">响应供应商在获取采购文件后，若对采购文件有疑问应于采购公告规定的方式和时间向采购人或</w:t>
      </w:r>
      <w:r>
        <w:rPr>
          <w:rFonts w:hint="eastAsia" w:ascii="宋体" w:hAnsi="宋体" w:cs="宋体"/>
          <w:sz w:val="21"/>
          <w:szCs w:val="21"/>
        </w:rPr>
        <w:t xml:space="preserve">者采购代理机构提出，采购人或者采购代理机构将按规定的方式予以解答，但不说明来源。</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四、响应文件说明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t xml:space="preserve">．提示与要求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13.1</w:t>
      </w:r>
      <w:r>
        <w:rPr>
          <w:rFonts w:hint="eastAsia" w:ascii="宋体" w:hAnsi="宋体" w:cs="宋体"/>
          <w:sz w:val="21"/>
          <w:szCs w:val="21"/>
        </w:rPr>
        <w:t xml:space="preserve">响应供应商应仔细阅读采购文件的所有内容，按采购文件的要求提供响应文件，并保证所提供的全部资料的真实性，以使其投标对采购文件做出实质性响应，否则，其投标可能被拒绝。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13.2</w:t>
      </w:r>
      <w:r>
        <w:rPr>
          <w:rFonts w:hint="eastAsia" w:ascii="宋体" w:hAnsi="宋体" w:cs="宋体"/>
          <w:sz w:val="21"/>
          <w:szCs w:val="21"/>
        </w:rPr>
        <w:t xml:space="preserve">无论是否递交响应文件，响应供应商都应将采购文件及以后的所有通知、文件等视为保密文件。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w:t>
      </w:r>
      <w:r>
        <w:rPr>
          <w:rFonts w:hint="eastAsia" w:ascii="宋体" w:hAnsi="宋体" w:cs="宋体"/>
          <w:sz w:val="21"/>
          <w:szCs w:val="21"/>
        </w:rPr>
        <w:t xml:space="preserve">响应文件计量单位和使用文字</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14.1</w:t>
      </w:r>
      <w:r>
        <w:rPr>
          <w:rFonts w:hint="eastAsia" w:ascii="宋体" w:hAnsi="宋体" w:cs="宋体"/>
          <w:sz w:val="21"/>
          <w:szCs w:val="21"/>
        </w:rPr>
        <w:t xml:space="preserve">响应文件中所使用的计量单位，除采购文件中有特殊要求外，均应使用中华人民共和国法定计量单位。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14.2</w:t>
      </w:r>
      <w:r>
        <w:rPr>
          <w:rFonts w:hint="eastAsia" w:ascii="宋体" w:hAnsi="宋体" w:cs="宋体"/>
          <w:sz w:val="21"/>
          <w:szCs w:val="21"/>
        </w:rPr>
        <w:t xml:space="preserve">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t xml:space="preserve">响应文件的组成</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w:t>
      </w:r>
      <w:r>
        <w:rPr>
          <w:rFonts w:hint="eastAsia" w:ascii="宋体" w:hAnsi="宋体" w:cs="宋体"/>
          <w:color w:val="000000"/>
          <w:sz w:val="21"/>
          <w:szCs w:val="21"/>
        </w:rPr>
        <w:t xml:space="preserve">响应文件（报价部分）</w:t>
      </w:r>
      <w:r>
        <w:rPr>
          <w:rFonts w:hint="eastAsia" w:ascii="宋体" w:hAnsi="宋体" w:cs="宋体"/>
          <w:color w:val="000000"/>
          <w:sz w:val="21"/>
          <w:szCs w:val="21"/>
        </w:rPr>
        <w:t xml:space="preserve">(</w:t>
      </w:r>
      <w:r>
        <w:rPr>
          <w:rFonts w:hint="eastAsia" w:ascii="宋体" w:hAnsi="宋体" w:cs="宋体"/>
          <w:color w:val="000000"/>
          <w:sz w:val="21"/>
          <w:szCs w:val="21"/>
        </w:rPr>
        <w:t xml:space="preserve">格式见第三章</w:t>
      </w:r>
      <w:r>
        <w:rPr>
          <w:rFonts w:hint="eastAsia" w:ascii="宋体" w:hAnsi="宋体" w:cs="宋体"/>
          <w:color w:val="000000"/>
          <w:sz w:val="21"/>
          <w:szCs w:val="21"/>
        </w:rPr>
        <w:t xml:space="preserve">)</w:t>
      </w:r>
      <w:r>
        <w:rPr>
          <w:rFonts w:hint="eastAsia" w:ascii="宋体" w:hAnsi="宋体" w:cs="宋体"/>
          <w:color w:val="000000"/>
          <w:sz w:val="21"/>
          <w:szCs w:val="21"/>
        </w:rPr>
        <w:t xml:space="preserve">：</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15.1.1</w:t>
      </w:r>
      <w:r>
        <w:rPr>
          <w:rFonts w:hint="eastAsia" w:ascii="宋体" w:hAnsi="宋体" w:cs="宋体"/>
          <w:color w:val="000000"/>
          <w:sz w:val="21"/>
          <w:szCs w:val="21"/>
        </w:rPr>
        <w:t xml:space="preserve">磋商响应函；</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15.1.2</w:t>
      </w:r>
      <w:r>
        <w:rPr>
          <w:rFonts w:hint="eastAsia" w:ascii="宋体" w:hAnsi="宋体" w:cs="宋体"/>
          <w:color w:val="000000"/>
          <w:sz w:val="21"/>
          <w:szCs w:val="21"/>
        </w:rPr>
        <w:t xml:space="preserve">磋商报价表；</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15.1.3 </w:t>
      </w:r>
      <w:r>
        <w:rPr>
          <w:rFonts w:hint="eastAsia" w:ascii="宋体" w:hAnsi="宋体" w:cs="宋体"/>
          <w:color w:val="000000"/>
          <w:sz w:val="21"/>
          <w:szCs w:val="21"/>
        </w:rPr>
        <w:t xml:space="preserve">报价明细表；</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15.1.4</w:t>
      </w:r>
      <w:r>
        <w:rPr>
          <w:rFonts w:hint="eastAsia" w:ascii="宋体" w:hAnsi="宋体" w:cs="宋体"/>
          <w:color w:val="000000"/>
          <w:sz w:val="21"/>
          <w:szCs w:val="21"/>
        </w:rPr>
        <w:t xml:space="preserve">法定代表人授权委托书；</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w:t>
      </w:r>
      <w:r>
        <w:rPr>
          <w:rFonts w:hint="eastAsia" w:ascii="宋体" w:hAnsi="宋体" w:cs="宋体"/>
          <w:color w:val="000000"/>
          <w:sz w:val="21"/>
          <w:szCs w:val="21"/>
        </w:rPr>
        <w:t xml:space="preserve">响应文件（资格及技术部分）（部分格式见第三章）：</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15.2.1</w:t>
      </w:r>
      <w:r>
        <w:rPr>
          <w:rFonts w:hint="eastAsia" w:ascii="宋体" w:hAnsi="宋体" w:cs="宋体"/>
          <w:color w:val="000000"/>
          <w:sz w:val="21"/>
          <w:szCs w:val="21"/>
        </w:rPr>
        <w:t xml:space="preserve">关于资格文件的声明函；</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15.2.2</w:t>
      </w:r>
      <w:r>
        <w:rPr>
          <w:rFonts w:hint="eastAsia" w:ascii="宋体" w:hAnsi="宋体" w:cs="宋体"/>
          <w:color w:val="000000"/>
          <w:sz w:val="21"/>
          <w:szCs w:val="21"/>
        </w:rPr>
        <w:t xml:space="preserve">磋商响应单位基本情况表；</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15.2.3</w:t>
      </w:r>
      <w:r>
        <w:rPr>
          <w:rFonts w:hint="eastAsia" w:ascii="宋体" w:hAnsi="宋体" w:cs="宋体"/>
          <w:color w:val="000000"/>
          <w:sz w:val="21"/>
          <w:szCs w:val="21"/>
        </w:rPr>
        <w:t xml:space="preserve">磋商响应单位《营业执照》副本扫描件或相应主体资格证明文件；</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15.2.4</w:t>
      </w:r>
      <w:r>
        <w:rPr>
          <w:rFonts w:hint="eastAsia" w:ascii="宋体" w:hAnsi="宋体" w:cs="宋体"/>
          <w:color w:val="000000"/>
          <w:sz w:val="21"/>
          <w:szCs w:val="21"/>
        </w:rPr>
        <w:t xml:space="preserve">磋商响应单位法定代表人身份证扫描件；</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15.2.5</w:t>
      </w:r>
      <w:r>
        <w:rPr>
          <w:rFonts w:hint="eastAsia" w:ascii="宋体" w:hAnsi="宋体" w:cs="宋体"/>
          <w:color w:val="000000"/>
          <w:sz w:val="21"/>
          <w:szCs w:val="21"/>
        </w:rPr>
        <w:t xml:space="preserve">磋商响应单位代理人身份证扫描件；</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w:t>
      </w:r>
      <w:r>
        <w:rPr>
          <w:rStyle w:val="1026"/>
          <w:rFonts w:hint="eastAsia" w:ascii="宋体" w:hAnsi="宋体" w:cs="宋体"/>
          <w:color w:val="000000"/>
          <w:sz w:val="21"/>
          <w:szCs w:val="21"/>
        </w:rPr>
        <w:t xml:space="preserve">合格供应商的基本条件、特定条件所需提供的相应证明材料，具体包括：</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15.2.6.1</w:t>
      </w:r>
      <w:r>
        <w:rPr>
          <w:rFonts w:hint="eastAsia" w:ascii="宋体" w:hAnsi="宋体" w:cs="宋体"/>
          <w:color w:val="000000"/>
          <w:sz w:val="21"/>
          <w:szCs w:val="21"/>
        </w:rPr>
        <w:t xml:space="preserve">具有独立承担民事责任的能力证明。包括法人或者其他组织的营业执照等证明文件，自然人的身份证明；</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15.2.6.2</w:t>
      </w:r>
      <w:r>
        <w:rPr>
          <w:rFonts w:hint="eastAsia" w:ascii="宋体" w:hAnsi="宋体" w:cs="宋体"/>
          <w:color w:val="000000"/>
          <w:sz w:val="21"/>
          <w:szCs w:val="21"/>
        </w:rPr>
        <w:t xml:space="preserve">具有良好的商业信誉和健全的财务会计制度证明。包括但不限于最近一期经审计的财务报告或提供银行出具的资信证明；</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15.2.6.3</w:t>
      </w:r>
      <w:r>
        <w:rPr>
          <w:rFonts w:hint="eastAsia" w:ascii="宋体" w:hAnsi="宋体" w:cs="宋体"/>
          <w:color w:val="000000"/>
          <w:sz w:val="21"/>
          <w:szCs w:val="21"/>
        </w:rPr>
        <w:t xml:space="preserve">履行合同所必备的设备和专业技术能力的证明材料。包括履行合同所必需的设备和专业技术能力的书面声明等材料；</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15.2.6.4</w:t>
      </w:r>
      <w:r>
        <w:rPr>
          <w:rFonts w:hint="eastAsia" w:ascii="宋体" w:hAnsi="宋体" w:cs="宋体"/>
          <w:color w:val="000000"/>
          <w:sz w:val="21"/>
          <w:szCs w:val="21"/>
        </w:rPr>
        <w:t xml:space="preserve">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15.2.6.5</w:t>
      </w:r>
      <w:r>
        <w:rPr>
          <w:rFonts w:hint="eastAsia" w:ascii="宋体" w:hAnsi="宋体" w:cs="宋体"/>
          <w:color w:val="000000"/>
          <w:sz w:val="21"/>
          <w:szCs w:val="21"/>
        </w:rPr>
        <w:t xml:space="preserve">参加政府采购活动前三年内在经营活动中没有重大违法记录的书面声明函；</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15.2.6.6</w:t>
      </w:r>
      <w:r>
        <w:rPr>
          <w:rFonts w:hint="eastAsia" w:ascii="宋体" w:hAnsi="宋体" w:cs="宋体"/>
          <w:color w:val="000000"/>
          <w:sz w:val="21"/>
          <w:szCs w:val="21"/>
        </w:rPr>
        <w:t xml:space="preserve">磋商响应单位证明其为合格供应商所具备的法律、行政法规规定的其他条件的证明材料：按照相关法律法规参与本项目所必须取得国家有关主管部门的行政许可（如有）；</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15.2.6.7 </w:t>
      </w:r>
      <w:r>
        <w:rPr>
          <w:rFonts w:hint="eastAsia" w:ascii="宋体" w:hAnsi="宋体" w:cs="宋体"/>
          <w:color w:val="000000"/>
          <w:sz w:val="21"/>
          <w:szCs w:val="21"/>
        </w:rPr>
        <w:t xml:space="preserve">本项目专门面向中小企业，所属行业为其他未列明行业</w:t>
      </w:r>
      <w:r>
        <w:rPr>
          <w:rFonts w:hint="eastAsia" w:ascii="宋体" w:hAnsi="宋体" w:cs="宋体"/>
          <w:color w:val="000000"/>
          <w:sz w:val="21"/>
          <w:szCs w:val="21"/>
        </w:rPr>
        <w:t xml:space="preserve">，</w:t>
      </w:r>
      <w:r>
        <w:rPr>
          <w:rFonts w:hint="eastAsia" w:ascii="宋体" w:hAnsi="宋体" w:cs="宋体"/>
          <w:color w:val="000000"/>
          <w:sz w:val="21"/>
          <w:szCs w:val="21"/>
        </w:rPr>
        <w:t xml:space="preserve">供应商应为中小</w:t>
      </w:r>
      <w:r>
        <w:rPr>
          <w:rFonts w:hint="eastAsia" w:ascii="宋体" w:hAnsi="宋体" w:cs="宋体"/>
          <w:color w:val="000000"/>
          <w:sz w:val="21"/>
          <w:szCs w:val="21"/>
        </w:rPr>
        <w:t xml:space="preserve">微企业</w:t>
      </w:r>
      <w:r>
        <w:rPr>
          <w:rFonts w:hint="eastAsia" w:ascii="宋体" w:hAnsi="宋体" w:cs="宋体"/>
          <w:color w:val="000000"/>
          <w:sz w:val="21"/>
          <w:szCs w:val="21"/>
        </w:rPr>
        <w:t xml:space="preserve">或监狱企业或残疾人福利性单位，供应商应提供中小企业申明函或监狱企业或残疾人福利性单位的证明材料；</w:t>
      </w:r>
      <w:r/>
    </w:p>
    <w:p>
      <w:pPr>
        <w:pStyle w:val="996"/>
        <w:ind w:left="0" w:firstLine="480"/>
        <w:spacing w:line="356"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t xml:space="preserve">15.</w:t>
      </w:r>
      <w:r>
        <w:rPr>
          <w:rStyle w:val="1026"/>
          <w:rFonts w:hint="eastAsia" w:ascii="宋体" w:hAnsi="宋体" w:cs="宋体"/>
          <w:color w:val="000000"/>
          <w:sz w:val="21"/>
          <w:szCs w:val="21"/>
        </w:rPr>
        <w:t xml:space="preserve">2.7</w:t>
      </w:r>
      <w:r>
        <w:rPr>
          <w:rStyle w:val="1026"/>
          <w:rFonts w:hint="eastAsia" w:ascii="宋体" w:hAnsi="宋体" w:cs="宋体"/>
          <w:color w:val="000000"/>
          <w:sz w:val="21"/>
          <w:szCs w:val="21"/>
        </w:rPr>
        <w:t xml:space="preserve">《实施方案》；</w:t>
      </w:r>
      <w:r/>
    </w:p>
    <w:p>
      <w:pPr>
        <w:ind w:left="0" w:firstLine="480"/>
        <w:spacing w:line="356"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t xml:space="preserve">15.</w:t>
      </w:r>
      <w:r>
        <w:rPr>
          <w:rStyle w:val="1026"/>
          <w:rFonts w:hint="eastAsia" w:ascii="宋体" w:hAnsi="宋体" w:cs="宋体"/>
          <w:color w:val="000000"/>
          <w:sz w:val="21"/>
          <w:szCs w:val="21"/>
        </w:rPr>
        <w:t xml:space="preserve">2.8</w:t>
      </w:r>
      <w:r>
        <w:rPr>
          <w:rStyle w:val="1026"/>
          <w:rFonts w:hint="eastAsia" w:ascii="宋体" w:hAnsi="宋体" w:cs="宋体"/>
          <w:color w:val="000000"/>
          <w:sz w:val="21"/>
          <w:szCs w:val="21"/>
        </w:rPr>
        <w:t xml:space="preserve">《拟投入本项目人员配备一览表》；</w:t>
      </w:r>
      <w:r/>
    </w:p>
    <w:p>
      <w:pPr>
        <w:pStyle w:val="1033"/>
        <w:ind w:left="0" w:firstLine="480"/>
        <w:jc w:val="both"/>
        <w:spacing w:line="356" w:lineRule="auto"/>
        <w:widowControl w:val="off"/>
        <w:tabs>
          <w:tab w:val="left" w:pos="0" w:leader="none"/>
        </w:tabs>
        <w:rPr>
          <w:rStyle w:val="1026"/>
          <w:rFonts w:hint="eastAsia" w:ascii="宋体" w:hAnsi="宋体" w:cs="宋体"/>
          <w:color w:val="000000"/>
          <w:sz w:val="21"/>
          <w:szCs w:val="21"/>
        </w:rPr>
      </w:pPr>
      <w:r>
        <w:rPr>
          <w:rFonts w:hint="eastAsia" w:ascii="宋体" w:hAnsi="宋体" w:cs="宋体"/>
          <w:color w:val="000000"/>
          <w:sz w:val="21"/>
          <w:szCs w:val="21"/>
        </w:rPr>
        <w:t xml:space="preserve">15.</w:t>
      </w:r>
      <w:r>
        <w:rPr>
          <w:rStyle w:val="1026"/>
          <w:rFonts w:hint="eastAsia" w:ascii="宋体" w:hAnsi="宋体" w:cs="宋体"/>
          <w:color w:val="000000"/>
          <w:sz w:val="21"/>
          <w:szCs w:val="21"/>
        </w:rPr>
        <w:t xml:space="preserve">2.9</w:t>
      </w:r>
      <w:r>
        <w:rPr>
          <w:rStyle w:val="1026"/>
          <w:rFonts w:hint="eastAsia" w:ascii="宋体" w:hAnsi="宋体" w:cs="宋体"/>
          <w:color w:val="000000"/>
          <w:sz w:val="21"/>
          <w:szCs w:val="21"/>
        </w:rPr>
        <w:t xml:space="preserve">《商务条款偏离表》、《服务要求偏离表》；</w:t>
      </w:r>
      <w:r/>
    </w:p>
    <w:p>
      <w:pPr>
        <w:pStyle w:val="1033"/>
        <w:ind w:left="0" w:firstLine="480"/>
        <w:jc w:val="both"/>
        <w:spacing w:line="356" w:lineRule="auto"/>
        <w:widowControl w:val="off"/>
        <w:tabs>
          <w:tab w:val="left" w:pos="0" w:leader="none"/>
        </w:tabs>
        <w:rPr>
          <w:rStyle w:val="1026"/>
          <w:rFonts w:hint="eastAsia" w:ascii="宋体" w:hAnsi="宋体" w:cs="宋体"/>
          <w:color w:val="000000"/>
          <w:sz w:val="21"/>
          <w:szCs w:val="21"/>
        </w:rPr>
      </w:pPr>
      <w:r>
        <w:rPr>
          <w:rFonts w:hint="eastAsia" w:ascii="宋体" w:hAnsi="宋体" w:cs="宋体"/>
          <w:color w:val="000000"/>
          <w:sz w:val="21"/>
          <w:szCs w:val="21"/>
        </w:rPr>
        <w:t xml:space="preserve">15.</w:t>
      </w:r>
      <w:r>
        <w:rPr>
          <w:rStyle w:val="1026"/>
          <w:rFonts w:hint="eastAsia" w:ascii="宋体" w:hAnsi="宋体" w:cs="宋体"/>
          <w:color w:val="000000"/>
          <w:sz w:val="21"/>
          <w:szCs w:val="21"/>
        </w:rPr>
        <w:t xml:space="preserve">2.10</w:t>
      </w:r>
      <w:r>
        <w:rPr>
          <w:rStyle w:val="1026"/>
          <w:rFonts w:hint="eastAsia" w:ascii="宋体" w:hAnsi="宋体" w:cs="宋体"/>
          <w:color w:val="000000"/>
          <w:sz w:val="21"/>
          <w:szCs w:val="21"/>
        </w:rPr>
        <w:t xml:space="preserve">《投标（响应）保证承诺书》、《响应单位与其他单位存在控股、管理关系情况表》；</w:t>
      </w:r>
      <w:r/>
    </w:p>
    <w:p>
      <w:pPr>
        <w:pStyle w:val="1033"/>
        <w:ind w:left="0" w:firstLine="480"/>
        <w:jc w:val="both"/>
        <w:spacing w:line="356" w:lineRule="auto"/>
        <w:widowControl w:val="off"/>
        <w:tabs>
          <w:tab w:val="left" w:pos="0" w:leader="none"/>
        </w:tabs>
        <w:rPr>
          <w:rStyle w:val="1026"/>
          <w:rFonts w:hint="eastAsia" w:ascii="宋体" w:hAnsi="宋体" w:cs="宋体"/>
          <w:color w:val="000000"/>
          <w:sz w:val="21"/>
          <w:szCs w:val="21"/>
        </w:rPr>
      </w:pPr>
      <w:r>
        <w:rPr>
          <w:rFonts w:hint="eastAsia" w:ascii="宋体" w:hAnsi="宋体" w:cs="宋体"/>
          <w:color w:val="000000"/>
          <w:sz w:val="21"/>
          <w:szCs w:val="21"/>
        </w:rPr>
        <w:t xml:space="preserve">15.</w:t>
      </w:r>
      <w:r>
        <w:rPr>
          <w:rStyle w:val="1026"/>
          <w:rFonts w:hint="eastAsia" w:ascii="宋体" w:hAnsi="宋体" w:cs="宋体"/>
          <w:color w:val="000000"/>
          <w:sz w:val="21"/>
          <w:szCs w:val="21"/>
        </w:rPr>
        <w:t xml:space="preserve">2.11</w:t>
      </w:r>
      <w:r>
        <w:rPr>
          <w:rStyle w:val="1026"/>
          <w:rFonts w:hint="eastAsia" w:ascii="宋体" w:hAnsi="宋体" w:cs="宋体"/>
          <w:color w:val="000000"/>
          <w:sz w:val="21"/>
          <w:szCs w:val="21"/>
        </w:rPr>
        <w:t xml:space="preserve">磋商采购文件中要求必须提供的其他相关证明材料（如有）；</w:t>
      </w:r>
      <w:r/>
    </w:p>
    <w:p>
      <w:pPr>
        <w:pStyle w:val="1033"/>
        <w:ind w:left="0" w:firstLine="480"/>
        <w:jc w:val="both"/>
        <w:spacing w:line="356" w:lineRule="auto"/>
        <w:widowControl w:val="off"/>
        <w:tabs>
          <w:tab w:val="left" w:pos="0" w:leader="none"/>
        </w:tabs>
        <w:rPr>
          <w:rStyle w:val="1026"/>
          <w:rFonts w:hint="eastAsia" w:ascii="宋体" w:hAnsi="宋体" w:cs="宋体"/>
          <w:color w:val="000000"/>
          <w:sz w:val="21"/>
          <w:szCs w:val="21"/>
        </w:rPr>
      </w:pPr>
      <w:r>
        <w:rPr>
          <w:rFonts w:hint="eastAsia" w:ascii="宋体" w:hAnsi="宋体" w:cs="宋体"/>
          <w:color w:val="000000"/>
          <w:sz w:val="21"/>
          <w:szCs w:val="21"/>
        </w:rPr>
        <w:t xml:space="preserve">15.</w:t>
      </w:r>
      <w:r>
        <w:rPr>
          <w:rStyle w:val="1026"/>
          <w:rFonts w:hint="eastAsia" w:ascii="宋体" w:hAnsi="宋体" w:cs="宋体"/>
          <w:color w:val="000000"/>
          <w:sz w:val="21"/>
          <w:szCs w:val="21"/>
        </w:rPr>
        <w:t xml:space="preserve">2.12</w:t>
      </w:r>
      <w:r>
        <w:rPr>
          <w:rFonts w:hint="eastAsia" w:ascii="宋体" w:hAnsi="宋体" w:cs="宋体"/>
          <w:color w:val="000000"/>
          <w:sz w:val="21"/>
          <w:szCs w:val="21"/>
        </w:rPr>
        <w:t xml:space="preserve">《企业类似项目一览表》</w:t>
      </w:r>
      <w:r>
        <w:rPr>
          <w:rStyle w:val="1026"/>
          <w:rFonts w:hint="eastAsia" w:ascii="宋体" w:hAnsi="宋体" w:cs="宋体"/>
          <w:color w:val="000000"/>
          <w:sz w:val="21"/>
          <w:szCs w:val="21"/>
        </w:rPr>
        <w:t xml:space="preserve">；</w:t>
      </w:r>
      <w:r/>
    </w:p>
    <w:p>
      <w:pPr>
        <w:ind w:left="0" w:firstLine="420"/>
        <w:rPr>
          <w:rStyle w:val="1026"/>
          <w:rFonts w:hint="eastAsia" w:ascii="宋体" w:hAnsi="宋体" w:cs="宋体"/>
          <w:bCs/>
          <w:color w:val="000000"/>
          <w:sz w:val="21"/>
          <w:szCs w:val="21"/>
        </w:rPr>
      </w:pPr>
      <w:r>
        <w:rPr>
          <w:rFonts w:hint="eastAsia" w:ascii="宋体" w:hAnsi="宋体" w:cs="宋体"/>
          <w:color w:val="000000"/>
          <w:sz w:val="21"/>
          <w:szCs w:val="21"/>
        </w:rPr>
        <w:t xml:space="preserve">15.</w:t>
      </w:r>
      <w:r>
        <w:rPr>
          <w:rStyle w:val="1026"/>
          <w:rFonts w:hint="eastAsia" w:ascii="宋体" w:hAnsi="宋体" w:cs="宋体"/>
          <w:bCs/>
          <w:color w:val="000000"/>
          <w:sz w:val="21"/>
          <w:szCs w:val="21"/>
        </w:rPr>
        <w:t xml:space="preserve">2.13</w:t>
      </w:r>
      <w:r>
        <w:rPr>
          <w:rStyle w:val="1026"/>
          <w:rFonts w:hint="eastAsia" w:ascii="宋体" w:hAnsi="宋体" w:cs="宋体"/>
          <w:bCs/>
          <w:color w:val="000000"/>
          <w:sz w:val="21"/>
          <w:szCs w:val="21"/>
        </w:rPr>
        <w:t xml:space="preserve">其它有关资格证明文件：</w:t>
      </w:r>
      <w:r/>
    </w:p>
    <w:p>
      <w:pPr>
        <w:ind w:left="0" w:firstLine="420"/>
        <w:rPr>
          <w:rStyle w:val="1026"/>
          <w:rFonts w:hint="eastAsia" w:ascii="宋体" w:hAnsi="宋体" w:cs="宋体"/>
          <w:bCs/>
          <w:color w:val="000000"/>
          <w:sz w:val="21"/>
          <w:szCs w:val="21"/>
        </w:rPr>
      </w:pPr>
      <w:r>
        <w:rPr>
          <w:rFonts w:hint="eastAsia" w:ascii="宋体" w:hAnsi="宋体" w:cs="宋体"/>
          <w:color w:val="000000"/>
          <w:sz w:val="21"/>
          <w:szCs w:val="21"/>
        </w:rPr>
        <w:t xml:space="preserve">15.</w:t>
      </w:r>
      <w:r>
        <w:rPr>
          <w:rStyle w:val="1026"/>
          <w:rFonts w:hint="eastAsia" w:ascii="宋体" w:hAnsi="宋体" w:cs="宋体"/>
          <w:bCs/>
          <w:color w:val="000000"/>
          <w:sz w:val="21"/>
          <w:szCs w:val="21"/>
        </w:rPr>
        <w:t xml:space="preserve">2.13.1</w:t>
      </w:r>
      <w:r>
        <w:rPr>
          <w:rStyle w:val="1026"/>
          <w:rFonts w:hint="eastAsia" w:ascii="宋体" w:hAnsi="宋体" w:cs="宋体"/>
          <w:bCs/>
          <w:color w:val="000000"/>
          <w:sz w:val="21"/>
          <w:szCs w:val="21"/>
        </w:rPr>
        <w:t xml:space="preserve">其他可以证明磋商供应商资信、资质和货物、服务质量的证书、文件、推荐信等资料；</w:t>
      </w:r>
      <w:r/>
    </w:p>
    <w:p>
      <w:pPr>
        <w:ind w:left="0" w:firstLine="422"/>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注</w:t>
      </w:r>
      <w:r>
        <w:rPr>
          <w:rStyle w:val="1026"/>
          <w:rFonts w:hint="eastAsia" w:ascii="宋体" w:hAnsi="宋体" w:cs="宋体"/>
          <w:b/>
          <w:color w:val="000000"/>
          <w:sz w:val="21"/>
          <w:szCs w:val="21"/>
        </w:rPr>
        <w:t xml:space="preserve">1</w:t>
      </w:r>
      <w:r>
        <w:rPr>
          <w:rStyle w:val="1026"/>
          <w:rFonts w:hint="eastAsia" w:ascii="宋体" w:hAnsi="宋体" w:cs="宋体"/>
          <w:b/>
          <w:color w:val="000000"/>
          <w:sz w:val="21"/>
          <w:szCs w:val="21"/>
        </w:rPr>
        <w:t xml:space="preserve">：以上</w:t>
      </w:r>
      <w:r>
        <w:rPr>
          <w:rStyle w:val="1026"/>
          <w:rFonts w:hint="eastAsia" w:ascii="宋体" w:hAnsi="宋体" w:cs="宋体"/>
          <w:b/>
          <w:color w:val="000000"/>
          <w:sz w:val="21"/>
          <w:szCs w:val="21"/>
        </w:rPr>
        <w:t xml:space="preserve">15.2.6.1-15.2.6.7</w:t>
      </w:r>
      <w:r>
        <w:rPr>
          <w:rStyle w:val="1026"/>
          <w:rFonts w:hint="eastAsia" w:ascii="宋体" w:hAnsi="宋体" w:cs="宋体"/>
          <w:b/>
          <w:color w:val="000000"/>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ind w:left="0" w:firstLine="422"/>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注</w:t>
      </w:r>
      <w:r>
        <w:rPr>
          <w:rStyle w:val="1026"/>
          <w:rFonts w:hint="eastAsia" w:ascii="宋体" w:hAnsi="宋体" w:cs="宋体"/>
          <w:b/>
          <w:color w:val="000000"/>
          <w:sz w:val="21"/>
          <w:szCs w:val="21"/>
        </w:rPr>
        <w:t xml:space="preserve">2</w:t>
      </w:r>
      <w:r>
        <w:rPr>
          <w:rStyle w:val="1026"/>
          <w:rFonts w:hint="eastAsia" w:ascii="宋体" w:hAnsi="宋体" w:cs="宋体"/>
          <w:b/>
          <w:color w:val="000000"/>
          <w:sz w:val="21"/>
          <w:szCs w:val="21"/>
        </w:rPr>
        <w:t xml:space="preserve">：以上</w:t>
      </w:r>
      <w:r>
        <w:rPr>
          <w:rStyle w:val="1026"/>
          <w:rFonts w:hint="eastAsia" w:ascii="宋体" w:hAnsi="宋体" w:cs="宋体"/>
          <w:b/>
          <w:color w:val="000000"/>
          <w:sz w:val="21"/>
          <w:szCs w:val="21"/>
        </w:rPr>
        <w:t xml:space="preserve">15.1.1-15.2.5,15.2.7-15.2.11</w:t>
      </w:r>
      <w:r>
        <w:rPr>
          <w:rStyle w:val="1026"/>
          <w:rFonts w:hint="eastAsia" w:ascii="宋体" w:hAnsi="宋体" w:cs="宋体"/>
          <w:b/>
          <w:color w:val="000000"/>
          <w:sz w:val="21"/>
          <w:szCs w:val="21"/>
        </w:rPr>
        <w:t xml:space="preserve">为符合性审查须提供的资料，响应供应商必须提供并加盖电子公章。否则，磋商响应文件将被认定为未实质性响应。</w:t>
      </w:r>
      <w:r/>
    </w:p>
    <w:p>
      <w:pPr>
        <w:pStyle w:val="996"/>
        <w:ind w:left="0" w:firstLine="482"/>
        <w:spacing w:line="356" w:lineRule="auto"/>
        <w:widowControl w:val="off"/>
        <w:rPr>
          <w:rStyle w:val="1026"/>
          <w:rFonts w:hint="eastAsia" w:ascii="宋体" w:hAnsi="宋体" w:cs="宋体"/>
          <w:b/>
          <w:bCs/>
          <w:color w:val="000000"/>
          <w:sz w:val="21"/>
          <w:szCs w:val="21"/>
        </w:rPr>
      </w:pPr>
      <w:r>
        <w:rPr>
          <w:rFonts w:hint="eastAsia" w:ascii="宋体" w:hAnsi="宋体" w:cs="宋体"/>
          <w:b/>
          <w:color w:val="000000"/>
          <w:sz w:val="21"/>
          <w:szCs w:val="21"/>
        </w:rPr>
        <w:t xml:space="preserve">注</w:t>
      </w:r>
      <w:r>
        <w:rPr>
          <w:rFonts w:hint="eastAsia" w:ascii="宋体" w:hAnsi="宋体" w:cs="宋体"/>
          <w:b/>
          <w:color w:val="000000"/>
          <w:sz w:val="21"/>
          <w:szCs w:val="21"/>
        </w:rPr>
        <w:t xml:space="preserve">3</w:t>
      </w:r>
      <w:r>
        <w:rPr>
          <w:rFonts w:hint="eastAsia" w:ascii="宋体" w:hAnsi="宋体" w:cs="宋体"/>
          <w:b/>
          <w:color w:val="000000"/>
          <w:sz w:val="21"/>
          <w:szCs w:val="21"/>
        </w:rPr>
        <w:t xml:space="preserve">：制作电子响应文件时必须与响应文件制作软件目录一一对应，将相关资料上传至相应模块。</w:t>
      </w:r>
      <w:r/>
    </w:p>
    <w:p>
      <w:pPr>
        <w:pStyle w:val="996"/>
        <w:ind w:left="0" w:firstLine="482"/>
        <w:spacing w:line="356" w:lineRule="auto"/>
        <w:widowControl w:val="off"/>
        <w:rPr>
          <w:rFonts w:hint="eastAsia" w:ascii="宋体" w:hAnsi="宋体" w:cs="宋体"/>
          <w:b/>
          <w:bCs/>
          <w:color w:val="000000"/>
          <w:sz w:val="21"/>
          <w:szCs w:val="21"/>
        </w:rPr>
      </w:pPr>
      <w:r>
        <w:rPr>
          <w:rStyle w:val="1026"/>
          <w:rFonts w:hint="eastAsia" w:ascii="宋体" w:hAnsi="宋体" w:cs="宋体"/>
          <w:b/>
          <w:bCs/>
          <w:color w:val="000000"/>
          <w:sz w:val="21"/>
          <w:szCs w:val="21"/>
        </w:rPr>
        <w:t xml:space="preserve">注</w:t>
      </w:r>
      <w:r>
        <w:rPr>
          <w:rStyle w:val="1026"/>
          <w:rFonts w:hint="eastAsia" w:ascii="宋体" w:hAnsi="宋体" w:cs="宋体"/>
          <w:b/>
          <w:bCs/>
          <w:color w:val="000000"/>
          <w:sz w:val="21"/>
          <w:szCs w:val="21"/>
        </w:rPr>
        <w:t xml:space="preserve">4</w:t>
      </w:r>
      <w:r>
        <w:rPr>
          <w:rStyle w:val="1026"/>
          <w:rFonts w:hint="eastAsia" w:ascii="宋体" w:hAnsi="宋体" w:cs="宋体"/>
          <w:b/>
          <w:bCs/>
          <w:color w:val="000000"/>
          <w:sz w:val="21"/>
          <w:szCs w:val="21"/>
        </w:rPr>
        <w:t xml:space="preserve">：</w:t>
      </w:r>
      <w:r>
        <w:rPr>
          <w:rFonts w:hint="eastAsia" w:ascii="宋体" w:hAnsi="宋体" w:cs="宋体"/>
          <w:b/>
          <w:bCs/>
          <w:color w:val="000000"/>
          <w:sz w:val="21"/>
          <w:szCs w:val="21"/>
        </w:rPr>
        <w:t xml:space="preserve">磋商响应文件编制要求：本项目采用电子招投标形式，请供应商按照《苏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系统供应商操作手册》进行制作、上传电子响应文件。电子响应文件制作完成后请于响应文件递交截止时间前成功上传至</w:t>
      </w:r>
      <w:r>
        <w:rPr>
          <w:rFonts w:hint="eastAsia" w:ascii="宋体" w:hAnsi="宋体" w:cs="宋体"/>
          <w:b/>
          <w:bCs/>
          <w:color w:val="000000"/>
          <w:sz w:val="21"/>
          <w:szCs w:val="21"/>
        </w:rPr>
        <w:t xml:space="preserve">“苏</w:t>
      </w:r>
      <w:r>
        <w:rPr>
          <w:rFonts w:hint="eastAsia" w:ascii="宋体" w:hAnsi="宋体" w:cs="宋体"/>
          <w:b/>
          <w:bCs/>
          <w:color w:val="000000"/>
          <w:sz w:val="21"/>
          <w:szCs w:val="21"/>
        </w:rPr>
        <w:t xml:space="preserve">采云</w:t>
      </w:r>
      <w:r>
        <w:rPr>
          <w:rFonts w:hint="eastAsia" w:ascii="宋体" w:hAnsi="宋体" w:cs="宋体"/>
          <w:b/>
          <w:bCs/>
          <w:color w:val="000000"/>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left="0" w:firstLine="482"/>
        <w:spacing w:line="360" w:lineRule="auto"/>
        <w:widowControl w:val="off"/>
        <w:rPr>
          <w:rFonts w:hint="eastAsia" w:ascii="宋体" w:hAnsi="宋体" w:cs="宋体"/>
          <w:b/>
          <w:bCs/>
          <w:sz w:val="21"/>
          <w:szCs w:val="21"/>
        </w:rPr>
      </w:pPr>
      <w:r>
        <w:rPr>
          <w:rStyle w:val="1026"/>
          <w:rFonts w:hint="eastAsia" w:ascii="宋体" w:hAnsi="宋体" w:cs="宋体"/>
          <w:b/>
          <w:bCs/>
          <w:color w:val="000000"/>
          <w:sz w:val="21"/>
          <w:szCs w:val="21"/>
        </w:rPr>
        <w:t xml:space="preserve">注</w:t>
      </w:r>
      <w:r>
        <w:rPr>
          <w:rStyle w:val="1026"/>
          <w:rFonts w:hint="eastAsia" w:ascii="宋体" w:hAnsi="宋体" w:cs="宋体"/>
          <w:b/>
          <w:bCs/>
          <w:color w:val="000000"/>
          <w:sz w:val="21"/>
          <w:szCs w:val="21"/>
        </w:rPr>
        <w:t xml:space="preserve">5</w:t>
      </w:r>
      <w:r>
        <w:rPr>
          <w:rStyle w:val="1026"/>
          <w:rFonts w:hint="eastAsia" w:ascii="宋体" w:hAnsi="宋体" w:cs="宋体"/>
          <w:b/>
          <w:bCs/>
          <w:color w:val="000000"/>
          <w:sz w:val="21"/>
          <w:szCs w:val="21"/>
        </w:rPr>
        <w:t xml:space="preserve">：</w:t>
      </w:r>
      <w:r>
        <w:rPr>
          <w:rFonts w:hint="eastAsia" w:ascii="宋体" w:hAnsi="宋体" w:cs="宋体"/>
          <w:b/>
          <w:bCs/>
          <w:color w:val="000000"/>
          <w:sz w:val="21"/>
          <w:szCs w:val="21"/>
        </w:rPr>
        <w:t xml:space="preserve">磋商过程中如有问题采购代理机构工作人员会及时通过《响应单位确认函》留存的手机号与供应商联系。请供应商确保该手机号磋商当日通讯畅通，</w:t>
      </w:r>
      <w:r>
        <w:rPr>
          <w:rFonts w:hint="eastAsia" w:ascii="宋体" w:hAnsi="宋体" w:cs="宋体"/>
          <w:b/>
          <w:bCs/>
          <w:color w:val="000000"/>
          <w:sz w:val="21"/>
          <w:szCs w:val="21"/>
        </w:rPr>
        <w:t xml:space="preserve">否则导致</w:t>
      </w:r>
      <w:r>
        <w:rPr>
          <w:rFonts w:hint="eastAsia" w:ascii="宋体" w:hAnsi="宋体" w:cs="宋体"/>
          <w:b/>
          <w:bCs/>
          <w:color w:val="000000"/>
          <w:sz w:val="21"/>
          <w:szCs w:val="21"/>
        </w:rPr>
        <w:t xml:space="preserve">的对供应商不利的后果由供应商自行承担。</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16.</w:t>
      </w:r>
      <w:r>
        <w:rPr>
          <w:rFonts w:hint="eastAsia" w:ascii="宋体" w:hAnsi="宋体" w:cs="宋体"/>
          <w:bCs/>
          <w:color w:val="000000"/>
          <w:sz w:val="21"/>
          <w:szCs w:val="21"/>
        </w:rPr>
        <w:t xml:space="preserve">联合体响应</w:t>
      </w:r>
      <w:r/>
    </w:p>
    <w:p>
      <w:pPr>
        <w:ind w:left="0" w:firstLine="420"/>
        <w:rPr>
          <w:rFonts w:hint="eastAsia" w:ascii="宋体" w:hAnsi="宋体" w:cs="宋体"/>
          <w:b/>
          <w:color w:val="000000"/>
          <w:sz w:val="21"/>
          <w:szCs w:val="21"/>
        </w:rPr>
      </w:pPr>
      <w:r>
        <w:rPr>
          <w:rFonts w:hint="eastAsia" w:ascii="宋体" w:hAnsi="宋体" w:cs="宋体"/>
          <w:color w:val="000000"/>
          <w:sz w:val="21"/>
          <w:szCs w:val="21"/>
        </w:rPr>
        <w:t xml:space="preserve">本项目不接受联合体。</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w:t>
      </w:r>
      <w:r>
        <w:rPr>
          <w:rFonts w:hint="eastAsia" w:ascii="宋体" w:hAnsi="宋体" w:cs="宋体"/>
          <w:sz w:val="21"/>
          <w:szCs w:val="21"/>
        </w:rPr>
        <w:t xml:space="preserve">响应报价（编制）要求的说明</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17.1</w:t>
      </w:r>
      <w:r>
        <w:rPr>
          <w:rFonts w:hint="eastAsia" w:ascii="宋体" w:hAnsi="宋体" w:cs="宋体"/>
          <w:sz w:val="21"/>
          <w:szCs w:val="21"/>
        </w:rPr>
        <w:t xml:space="preserve">除非合同中另有规定，响应供应商报价包括完成本次项目全部工作内容所必须的技术服务费、人工、税金、食宿、物料、政策性文件规定及合同包含的所有风险、责任等各项应有费用采购单位不再支付其他任何费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17.2</w:t>
      </w:r>
      <w:r>
        <w:rPr>
          <w:rFonts w:hint="eastAsia" w:ascii="宋体" w:hAnsi="宋体" w:cs="宋体"/>
          <w:sz w:val="21"/>
          <w:szCs w:val="21"/>
        </w:rPr>
        <w:t xml:space="preserve">响应供应商应对采购文件内所要采购的全部内容进行报价，只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部分内容者，其标书将被拒绝。但如果采购文件要求分标段投标的，则响应供应商可以有选择的只</w:t>
      </w:r>
      <w:r>
        <w:rPr>
          <w:rFonts w:hint="eastAsia" w:ascii="宋体" w:hAnsi="宋体" w:cs="宋体"/>
          <w:sz w:val="21"/>
          <w:szCs w:val="21"/>
        </w:rPr>
        <w:t xml:space="preserve">投其中</w:t>
      </w:r>
      <w:r>
        <w:rPr>
          <w:rFonts w:hint="eastAsia" w:ascii="宋体" w:hAnsi="宋体" w:cs="宋体"/>
          <w:sz w:val="21"/>
          <w:szCs w:val="21"/>
        </w:rPr>
        <w:t xml:space="preserve">一个或几个标段，也可以投全部标段，但各标段应分别计算填写单价和总价。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项投标内容只允许一个报价，采购人或者采购代理机构不接受任何有选择性的投标报价。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17.4</w:t>
      </w:r>
      <w:r>
        <w:rPr>
          <w:rFonts w:hint="eastAsia" w:ascii="宋体" w:hAnsi="宋体" w:cs="宋体"/>
          <w:sz w:val="21"/>
          <w:szCs w:val="21"/>
        </w:rPr>
        <w:t xml:space="preserve">响应文件报价中的单价和总价全部采用人民币表示，除非合同的特殊条款另有规定。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17.5</w:t>
      </w:r>
      <w:r>
        <w:rPr>
          <w:rFonts w:hint="eastAsia" w:ascii="宋体" w:hAnsi="宋体" w:cs="宋体"/>
          <w:sz w:val="21"/>
          <w:szCs w:val="21"/>
        </w:rPr>
        <w:t xml:space="preserve">最低的投标报价或最高的折扣比例是成交的重要条件，但不是成交的唯一条件。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18.</w:t>
      </w:r>
      <w:r>
        <w:rPr>
          <w:rFonts w:hint="eastAsia" w:ascii="宋体" w:hAnsi="宋体" w:cs="宋体"/>
          <w:sz w:val="21"/>
          <w:szCs w:val="21"/>
        </w:rPr>
        <w:t xml:space="preserve">磋商保证金</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本项目无磋商保证金，响应供应商应提交《响应保证承诺书》，如未提供视为无效响应。</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w:t>
      </w:r>
      <w:r>
        <w:rPr>
          <w:rFonts w:hint="eastAsia" w:ascii="宋体" w:hAnsi="宋体" w:cs="宋体"/>
          <w:sz w:val="21"/>
          <w:szCs w:val="21"/>
        </w:rPr>
        <w:t xml:space="preserve">响应文件的有效期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19.1</w:t>
      </w:r>
      <w:r>
        <w:rPr>
          <w:rFonts w:hint="eastAsia" w:ascii="宋体" w:hAnsi="宋体" w:cs="宋体"/>
          <w:sz w:val="21"/>
          <w:szCs w:val="21"/>
        </w:rPr>
        <w:t xml:space="preserve">磋商响应文件的有效期为</w:t>
      </w:r>
      <w:r>
        <w:rPr>
          <w:rFonts w:hint="eastAsia" w:ascii="宋体" w:hAnsi="宋体" w:cs="宋体"/>
          <w:sz w:val="21"/>
          <w:szCs w:val="21"/>
        </w:rPr>
        <w:t xml:space="preserve">90</w:t>
      </w:r>
      <w:r>
        <w:rPr>
          <w:rFonts w:hint="eastAsia" w:ascii="宋体" w:hAnsi="宋体" w:cs="宋体"/>
          <w:sz w:val="21"/>
          <w:szCs w:val="21"/>
        </w:rPr>
        <w:t xml:space="preserve">日历天，在此期间内，响应文件应保持有效。有效期短于这个规定期限的，将被拒绝。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19.2</w:t>
      </w:r>
      <w:r>
        <w:rPr>
          <w:rFonts w:hint="eastAsia" w:ascii="宋体" w:hAnsi="宋体" w:cs="宋体"/>
          <w:sz w:val="21"/>
          <w:szCs w:val="21"/>
        </w:rPr>
        <w:t xml:space="preserve">在特殊情况下，采购人或者采购代理机构可与响应供应商协商延长磋商响应文件的有效期。这种要求和答复都应以书面形式进行。</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五、响应文件递交及要求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20.</w:t>
      </w:r>
      <w:r>
        <w:rPr>
          <w:rFonts w:hint="eastAsia" w:ascii="宋体" w:hAnsi="宋体" w:cs="宋体"/>
          <w:sz w:val="21"/>
          <w:szCs w:val="21"/>
        </w:rPr>
        <w:t xml:space="preserve">制作电子响应文件时必须与响应文件制作软件目录一一对应，将相关资料上传至相应模块。</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磋商过程中如有问题采购代理机构工作人员会及时通知《投标供应商确认函》留存的手机号与供应商联系。请供应商确保该手机号磋商当日通讯畅通，</w:t>
      </w:r>
      <w:r>
        <w:rPr>
          <w:rFonts w:hint="eastAsia" w:ascii="宋体" w:hAnsi="宋体" w:cs="宋体"/>
          <w:b/>
          <w:bCs/>
          <w:sz w:val="21"/>
          <w:szCs w:val="21"/>
        </w:rPr>
        <w:t xml:space="preserve">否则导致</w:t>
      </w:r>
      <w:r>
        <w:rPr>
          <w:rFonts w:hint="eastAsia" w:ascii="宋体" w:hAnsi="宋体" w:cs="宋体"/>
          <w:b/>
          <w:bCs/>
          <w:sz w:val="21"/>
          <w:szCs w:val="21"/>
        </w:rPr>
        <w:t xml:space="preserve">的对供应商不利的后果由供应商自行承担。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w:t>
      </w:r>
      <w:r>
        <w:rPr>
          <w:rFonts w:hint="eastAsia" w:ascii="宋体" w:hAnsi="宋体" w:cs="宋体"/>
          <w:sz w:val="21"/>
          <w:szCs w:val="21"/>
        </w:rPr>
        <w:t xml:space="preserve">响应文件要求：</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21.1</w:t>
      </w:r>
      <w:r>
        <w:rPr>
          <w:rFonts w:hint="eastAsia" w:ascii="宋体" w:hAnsi="宋体" w:cs="宋体"/>
          <w:b/>
          <w:bCs/>
          <w:sz w:val="21"/>
          <w:szCs w:val="21"/>
        </w:rPr>
        <w:t xml:space="preserve">磋商响应文件编制要求：本项目采用电子招投标形式，请供应商按照《苏</w:t>
      </w:r>
      <w:r>
        <w:rPr>
          <w:rFonts w:hint="eastAsia" w:ascii="宋体" w:hAnsi="宋体" w:cs="宋体"/>
          <w:b/>
          <w:bCs/>
          <w:sz w:val="21"/>
          <w:szCs w:val="21"/>
        </w:rPr>
        <w:t xml:space="preserve">采云</w:t>
      </w:r>
      <w:r>
        <w:rPr>
          <w:rFonts w:hint="eastAsia" w:ascii="宋体" w:hAnsi="宋体" w:cs="宋体"/>
          <w:b/>
          <w:bCs/>
          <w:sz w:val="21"/>
          <w:szCs w:val="21"/>
        </w:rPr>
        <w:t xml:space="preserve">系统供应商操作手册》进行制作、上传电子响应文件。电子响应文件制作完成后请于响应文件递交截止时间前成功上传至“苏</w:t>
      </w:r>
      <w:r>
        <w:rPr>
          <w:rFonts w:hint="eastAsia" w:ascii="宋体" w:hAnsi="宋体" w:cs="宋体"/>
          <w:b/>
          <w:bCs/>
          <w:sz w:val="21"/>
          <w:szCs w:val="21"/>
        </w:rPr>
        <w:t xml:space="preserve">采云</w:t>
      </w:r>
      <w:r>
        <w:rPr>
          <w:rFonts w:hint="eastAsia" w:ascii="宋体" w:hAnsi="宋体" w:cs="宋体"/>
          <w:b/>
          <w:bCs/>
          <w:sz w:val="21"/>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21.2</w:t>
      </w:r>
      <w:r>
        <w:rPr>
          <w:rFonts w:hint="eastAsia" w:ascii="宋体" w:hAnsi="宋体" w:cs="宋体"/>
          <w:sz w:val="21"/>
          <w:szCs w:val="21"/>
        </w:rPr>
        <w:t xml:space="preserve">电子响应文件中的资料应按要求加盖电子印章或加盖响应供应商公章上传。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w:t>
      </w:r>
      <w:r>
        <w:rPr>
          <w:rFonts w:hint="eastAsia" w:ascii="宋体" w:hAnsi="宋体" w:cs="宋体"/>
          <w:sz w:val="21"/>
          <w:szCs w:val="21"/>
        </w:rPr>
        <w:t xml:space="preserve">磋商截止时间</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22.1</w:t>
      </w:r>
      <w:r>
        <w:rPr>
          <w:rFonts w:hint="eastAsia" w:ascii="宋体" w:hAnsi="宋体" w:cs="宋体"/>
          <w:sz w:val="21"/>
          <w:szCs w:val="21"/>
        </w:rPr>
        <w:t xml:space="preserve">响应供应商应当在采购文件要求提交响应文件的截止时间前，将响应文件上传系统。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22.2</w:t>
      </w:r>
      <w:r>
        <w:rPr>
          <w:rFonts w:hint="eastAsia" w:ascii="宋体" w:hAnsi="宋体" w:cs="宋体"/>
          <w:sz w:val="21"/>
          <w:szCs w:val="21"/>
        </w:rPr>
        <w:t xml:space="preserve">采购人或者采购代理机构</w:t>
      </w:r>
      <w:r>
        <w:rPr>
          <w:rFonts w:hint="eastAsia" w:ascii="宋体" w:hAnsi="宋体" w:cs="宋体"/>
          <w:sz w:val="21"/>
          <w:szCs w:val="21"/>
        </w:rPr>
        <w:t xml:space="preserve">推迟磋商</w:t>
      </w:r>
      <w:r>
        <w:rPr>
          <w:rFonts w:hint="eastAsia" w:ascii="宋体" w:hAnsi="宋体" w:cs="宋体"/>
          <w:sz w:val="21"/>
          <w:szCs w:val="21"/>
        </w:rPr>
        <w:t xml:space="preserve">截止时间时的，应以网上补充公告形式通知所有响应供应商。在这种情况下，采购人或者采购代理机构和响应供应商的权利和义务将受到新的截止期的约束。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w:t>
      </w:r>
      <w:r>
        <w:rPr>
          <w:rFonts w:hint="eastAsia" w:ascii="宋体" w:hAnsi="宋体" w:cs="宋体"/>
          <w:sz w:val="21"/>
          <w:szCs w:val="21"/>
        </w:rPr>
        <w:t xml:space="preserve">响应文件的修改和撤回</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23.1</w:t>
      </w:r>
      <w:r>
        <w:rPr>
          <w:rFonts w:hint="eastAsia" w:ascii="宋体" w:hAnsi="宋体" w:cs="宋体"/>
          <w:sz w:val="21"/>
          <w:szCs w:val="21"/>
        </w:rPr>
        <w:t xml:space="preserve">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六、磋商采购程序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w:t>
      </w:r>
      <w:r>
        <w:rPr>
          <w:rFonts w:hint="eastAsia" w:ascii="宋体" w:hAnsi="宋体" w:cs="宋体"/>
          <w:sz w:val="21"/>
          <w:szCs w:val="21"/>
        </w:rPr>
        <w:t xml:space="preserve">磋商采购程序</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w:t>
      </w:r>
      <w:r>
        <w:rPr>
          <w:rFonts w:hint="eastAsia" w:ascii="宋体" w:hAnsi="宋体" w:cs="宋体"/>
          <w:sz w:val="21"/>
          <w:szCs w:val="21"/>
        </w:rPr>
        <w:t xml:space="preserve">采购代理机构按本须知规定的时间、地点主持磋商采购活动。</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24.2</w:t>
      </w:r>
      <w:r>
        <w:rPr>
          <w:rFonts w:hint="eastAsia" w:ascii="宋体" w:hAnsi="宋体" w:cs="宋体"/>
          <w:sz w:val="21"/>
          <w:szCs w:val="21"/>
        </w:rPr>
        <w:t xml:space="preserve">供应商通过“苏</w:t>
      </w:r>
      <w:r>
        <w:rPr>
          <w:rFonts w:hint="eastAsia" w:ascii="宋体" w:hAnsi="宋体" w:cs="宋体"/>
          <w:sz w:val="21"/>
          <w:szCs w:val="21"/>
        </w:rPr>
        <w:t xml:space="preserve">采云</w:t>
      </w:r>
      <w:r>
        <w:rPr>
          <w:rFonts w:hint="eastAsia" w:ascii="宋体" w:hAnsi="宋体" w:cs="宋体"/>
          <w:sz w:val="21"/>
          <w:szCs w:val="21"/>
        </w:rPr>
        <w:t xml:space="preserve">”系统在线参与磋商活动。供应商应当按照《苏</w:t>
      </w:r>
      <w:r>
        <w:rPr>
          <w:rFonts w:hint="eastAsia" w:ascii="宋体" w:hAnsi="宋体" w:cs="宋体"/>
          <w:sz w:val="21"/>
          <w:szCs w:val="21"/>
        </w:rPr>
        <w:t xml:space="preserve">采云</w:t>
      </w:r>
      <w:r>
        <w:rPr>
          <w:rFonts w:hint="eastAsia" w:ascii="宋体" w:hAnsi="宋体" w:cs="宋体"/>
          <w:sz w:val="21"/>
          <w:szCs w:val="21"/>
        </w:rPr>
        <w:t xml:space="preserve">系统供应商操作手册》规定在</w:t>
      </w:r>
      <w:r>
        <w:rPr>
          <w:rFonts w:hint="eastAsia" w:ascii="宋体" w:hAnsi="宋体" w:cs="宋体"/>
          <w:sz w:val="21"/>
          <w:szCs w:val="21"/>
        </w:rPr>
        <w:t xml:space="preserve"> </w:t>
      </w:r>
      <w:r>
        <w:rPr>
          <w:rFonts w:hint="eastAsia" w:ascii="宋体" w:hAnsi="宋体" w:cs="宋体"/>
          <w:sz w:val="21"/>
          <w:szCs w:val="21"/>
        </w:rPr>
        <w:t xml:space="preserve">“苏</w:t>
      </w:r>
      <w:r>
        <w:rPr>
          <w:rFonts w:hint="eastAsia" w:ascii="宋体" w:hAnsi="宋体" w:cs="宋体"/>
          <w:sz w:val="21"/>
          <w:szCs w:val="21"/>
        </w:rPr>
        <w:t xml:space="preserve">采云</w:t>
      </w:r>
      <w:r>
        <w:rPr>
          <w:rFonts w:hint="eastAsia" w:ascii="宋体" w:hAnsi="宋体" w:cs="宋体"/>
          <w:sz w:val="21"/>
          <w:szCs w:val="21"/>
        </w:rPr>
        <w:t xml:space="preserve">”系统规定的时间内对响应文件进行解密。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24.3</w:t>
      </w:r>
      <w:r>
        <w:rPr>
          <w:rFonts w:hint="eastAsia" w:ascii="宋体" w:hAnsi="宋体" w:cs="宋体"/>
          <w:sz w:val="21"/>
          <w:szCs w:val="21"/>
        </w:rPr>
        <w:t xml:space="preserve">在磋商响应文件网上递交截止时间</w:t>
      </w:r>
      <w:r>
        <w:rPr>
          <w:rFonts w:hint="eastAsia" w:ascii="宋体" w:hAnsi="宋体" w:cs="宋体"/>
          <w:sz w:val="21"/>
          <w:szCs w:val="21"/>
        </w:rPr>
        <w:t xml:space="preserve">止</w:t>
      </w:r>
      <w:r>
        <w:rPr>
          <w:rFonts w:hint="eastAsia" w:ascii="宋体" w:hAnsi="宋体" w:cs="宋体"/>
          <w:sz w:val="21"/>
          <w:szCs w:val="21"/>
        </w:rPr>
        <w:t xml:space="preserve">成功解密的磋商供应商少于三家，则本次采购失败（多标段项目，每标段磋商供应商不得少于三家）。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24.4</w:t>
      </w:r>
      <w:r>
        <w:rPr>
          <w:rFonts w:hint="eastAsia" w:ascii="宋体" w:hAnsi="宋体" w:cs="宋体"/>
          <w:sz w:val="21"/>
          <w:szCs w:val="21"/>
        </w:rPr>
        <w:t xml:space="preserve">由磋商小组审查供应商解密的响应文件。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24.5</w:t>
      </w:r>
      <w:r>
        <w:rPr>
          <w:rFonts w:hint="eastAsia" w:ascii="宋体" w:hAnsi="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24.6</w:t>
      </w:r>
      <w:r>
        <w:rPr>
          <w:rFonts w:hint="eastAsia" w:ascii="宋体" w:hAnsi="宋体" w:cs="宋体"/>
          <w:sz w:val="21"/>
          <w:szCs w:val="21"/>
        </w:rPr>
        <w:t xml:space="preserve">磋商小组要求供应商澄清、说明或者更正响应文件应当以书面形式做出。供应商的澄清、说明或者更正应当由其单位加盖电子公章。</w:t>
      </w:r>
      <w:r/>
    </w:p>
    <w:p>
      <w:pPr>
        <w:ind w:left="0" w:firstLine="480"/>
        <w:spacing w:line="360" w:lineRule="auto"/>
        <w:widowControl w:val="off"/>
        <w:rPr>
          <w:rFonts w:hint="eastAsia" w:ascii="宋体" w:hAnsi="宋体" w:cs="宋体"/>
          <w:b/>
          <w:bCs/>
          <w:sz w:val="21"/>
          <w:szCs w:val="21"/>
        </w:rPr>
      </w:pPr>
      <w:r>
        <w:rPr>
          <w:rFonts w:hint="eastAsia" w:ascii="宋体" w:hAnsi="宋体" w:cs="宋体"/>
          <w:sz w:val="21"/>
          <w:szCs w:val="21"/>
        </w:rPr>
        <w:t xml:space="preserve">24.6.1</w:t>
      </w:r>
      <w:r>
        <w:rPr>
          <w:rFonts w:hint="eastAsia" w:ascii="宋体" w:hAnsi="宋体" w:cs="宋体"/>
          <w:sz w:val="21"/>
          <w:szCs w:val="21"/>
        </w:rPr>
        <w:t xml:space="preserve">本项目供应商的澄清、说明或者补正采用线上澄清</w:t>
      </w:r>
      <w:r>
        <w:rPr>
          <w:rFonts w:hint="eastAsia" w:ascii="宋体" w:hAnsi="宋体" w:cs="宋体"/>
          <w:sz w:val="21"/>
          <w:szCs w:val="21"/>
        </w:rPr>
        <w:t xml:space="preserve">:</w:t>
      </w:r>
      <w:r>
        <w:rPr>
          <w:rFonts w:hint="eastAsia" w:ascii="宋体" w:hAnsi="宋体" w:cs="宋体"/>
          <w:sz w:val="21"/>
          <w:szCs w:val="21"/>
        </w:rPr>
        <w:t xml:space="preserve">磋商小组将通过“苏</w:t>
      </w:r>
      <w:r>
        <w:rPr>
          <w:rFonts w:hint="eastAsia" w:ascii="宋体" w:hAnsi="宋体" w:cs="宋体"/>
          <w:sz w:val="21"/>
          <w:szCs w:val="21"/>
        </w:rPr>
        <w:t xml:space="preserve">采云</w:t>
      </w:r>
      <w:r>
        <w:rPr>
          <w:rFonts w:hint="eastAsia" w:ascii="宋体" w:hAnsi="宋体" w:cs="宋体"/>
          <w:sz w:val="21"/>
          <w:szCs w:val="21"/>
        </w:rPr>
        <w:t xml:space="preserve">”系统向供应商发布“澄清要求函”，接到“澄清要求函”的供应商应当按要求在规定时间内通过“苏</w:t>
      </w:r>
      <w:r>
        <w:rPr>
          <w:rFonts w:hint="eastAsia" w:ascii="宋体" w:hAnsi="宋体" w:cs="宋体"/>
          <w:sz w:val="21"/>
          <w:szCs w:val="21"/>
        </w:rPr>
        <w:t xml:space="preserve">采云</w:t>
      </w:r>
      <w:r>
        <w:rPr>
          <w:rFonts w:hint="eastAsia" w:ascii="宋体" w:hAnsi="宋体" w:cs="宋体"/>
          <w:sz w:val="21"/>
          <w:szCs w:val="21"/>
        </w:rPr>
        <w:t xml:space="preserve">”系统提交“澄</w:t>
      </w:r>
      <w:r>
        <w:rPr>
          <w:rFonts w:hint="eastAsia" w:ascii="宋体" w:hAnsi="宋体" w:cs="宋体"/>
          <w:sz w:val="21"/>
          <w:szCs w:val="21"/>
        </w:rPr>
        <w:t xml:space="preserve">清响应函”并加盖</w:t>
      </w:r>
      <w:r>
        <w:rPr>
          <w:rFonts w:hint="eastAsia" w:ascii="宋体" w:hAnsi="宋体" w:cs="宋体"/>
          <w:sz w:val="21"/>
          <w:szCs w:val="21"/>
        </w:rPr>
        <w:t xml:space="preserve">CA</w:t>
      </w:r>
      <w:r>
        <w:rPr>
          <w:rFonts w:hint="eastAsia" w:ascii="宋体" w:hAnsi="宋体" w:cs="宋体"/>
          <w:sz w:val="21"/>
          <w:szCs w:val="21"/>
        </w:rPr>
        <w:t xml:space="preserve">电子公章，澄清、说明和补充的内容作为响应文件的补充部分。</w:t>
      </w:r>
      <w:r>
        <w:rPr>
          <w:rFonts w:hint="eastAsia" w:ascii="宋体" w:hAnsi="宋体" w:cs="宋体"/>
          <w:b/>
          <w:bCs/>
          <w:sz w:val="21"/>
          <w:szCs w:val="21"/>
        </w:rPr>
        <w:t xml:space="preserve">(</w:t>
      </w:r>
      <w:r>
        <w:rPr>
          <w:rFonts w:hint="eastAsia" w:ascii="宋体" w:hAnsi="宋体" w:cs="宋体"/>
          <w:b/>
          <w:bCs/>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对于通过资格审查和符合性审查的供应商，磋商小组所有成员集中与单一供应商分别进行磋商，并给予所有参加磋商的供应商平等的磋商机会。磋商小组通过“苏</w:t>
      </w:r>
      <w:r>
        <w:rPr>
          <w:rFonts w:hint="eastAsia" w:ascii="宋体" w:hAnsi="宋体" w:cs="宋体"/>
          <w:sz w:val="21"/>
          <w:szCs w:val="21"/>
        </w:rPr>
        <w:t xml:space="preserve">采云</w:t>
      </w:r>
      <w:r>
        <w:rPr>
          <w:rFonts w:hint="eastAsia" w:ascii="宋体" w:hAnsi="宋体" w:cs="宋体"/>
          <w:sz w:val="21"/>
          <w:szCs w:val="21"/>
        </w:rPr>
        <w:t xml:space="preserve">”系统向供应商发布“磋商函”，供应商应当按照要求在“苏</w:t>
      </w:r>
      <w:r>
        <w:rPr>
          <w:rFonts w:hint="eastAsia" w:ascii="宋体" w:hAnsi="宋体" w:cs="宋体"/>
          <w:sz w:val="21"/>
          <w:szCs w:val="21"/>
        </w:rPr>
        <w:t xml:space="preserve">采云</w:t>
      </w:r>
      <w:r>
        <w:rPr>
          <w:rFonts w:hint="eastAsia" w:ascii="宋体" w:hAnsi="宋体" w:cs="宋体"/>
          <w:sz w:val="21"/>
          <w:szCs w:val="21"/>
        </w:rPr>
        <w:t xml:space="preserve">”系统提交“磋商响应函”并加盖</w:t>
      </w:r>
      <w:r>
        <w:rPr>
          <w:rFonts w:hint="eastAsia" w:ascii="宋体" w:hAnsi="宋体" w:cs="宋体"/>
          <w:sz w:val="21"/>
          <w:szCs w:val="21"/>
        </w:rPr>
        <w:t xml:space="preserve">CA</w:t>
      </w:r>
      <w:r>
        <w:rPr>
          <w:rFonts w:hint="eastAsia" w:ascii="宋体" w:hAnsi="宋体" w:cs="宋体"/>
          <w:sz w:val="21"/>
          <w:szCs w:val="21"/>
        </w:rPr>
        <w:t xml:space="preserve">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.8</w:t>
      </w:r>
      <w:r>
        <w:rPr>
          <w:rFonts w:hint="eastAsia" w:ascii="宋体" w:hAnsi="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sz w:val="21"/>
          <w:szCs w:val="21"/>
        </w:rPr>
        <w:t xml:space="preserve">采云</w:t>
      </w:r>
      <w:r>
        <w:rPr>
          <w:rFonts w:hint="eastAsia" w:ascii="宋体" w:hAnsi="宋体" w:cs="宋体"/>
          <w:sz w:val="21"/>
          <w:szCs w:val="21"/>
        </w:rPr>
        <w:t xml:space="preserve">”系统中同时通知所有参加磋商的供应商，供应商应当按照磋商文件的变动情况和磋商小组的要求在“苏</w:t>
      </w:r>
      <w:r>
        <w:rPr>
          <w:rFonts w:hint="eastAsia" w:ascii="宋体" w:hAnsi="宋体" w:cs="宋体"/>
          <w:sz w:val="21"/>
          <w:szCs w:val="21"/>
        </w:rPr>
        <w:t xml:space="preserve">采云</w:t>
      </w:r>
      <w:r>
        <w:rPr>
          <w:rFonts w:hint="eastAsia" w:ascii="宋体" w:hAnsi="宋体" w:cs="宋体"/>
          <w:sz w:val="21"/>
          <w:szCs w:val="21"/>
        </w:rPr>
        <w:t xml:space="preserve">”系统中重新提交响应文件，并加盖</w:t>
      </w:r>
      <w:r>
        <w:rPr>
          <w:rFonts w:hint="eastAsia" w:ascii="宋体" w:hAnsi="宋体" w:cs="宋体"/>
          <w:sz w:val="21"/>
          <w:szCs w:val="21"/>
        </w:rPr>
        <w:t xml:space="preserve">CA</w:t>
      </w:r>
      <w:r>
        <w:rPr>
          <w:rFonts w:hint="eastAsia" w:ascii="宋体" w:hAnsi="宋体" w:cs="宋体"/>
          <w:sz w:val="21"/>
          <w:szCs w:val="21"/>
        </w:rPr>
        <w:t xml:space="preserve">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24.9</w:t>
      </w:r>
      <w:r>
        <w:rPr>
          <w:rFonts w:hint="eastAsia" w:ascii="宋体" w:hAnsi="宋体" w:cs="宋体"/>
          <w:sz w:val="21"/>
          <w:szCs w:val="21"/>
        </w:rPr>
        <w:t xml:space="preserve">磋商结束后，磋商小组将在“苏</w:t>
      </w:r>
      <w:r>
        <w:rPr>
          <w:rFonts w:hint="eastAsia" w:ascii="宋体" w:hAnsi="宋体" w:cs="宋体"/>
          <w:sz w:val="21"/>
          <w:szCs w:val="21"/>
        </w:rPr>
        <w:t xml:space="preserve">采云</w:t>
      </w:r>
      <w:r>
        <w:rPr>
          <w:rFonts w:hint="eastAsia" w:ascii="宋体" w:hAnsi="宋体" w:cs="宋体"/>
          <w:sz w:val="21"/>
          <w:szCs w:val="21"/>
        </w:rPr>
        <w:t xml:space="preserve">”系统向所有实质性响应的供应商发布“最后报价要求函”，要求所有实质性响应的供应商在规定时间内提交最后报价。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w:t>
      </w:r>
      <w:r>
        <w:rPr>
          <w:rFonts w:hint="eastAsia" w:ascii="宋体" w:hAnsi="宋体" w:cs="宋体"/>
          <w:sz w:val="21"/>
          <w:szCs w:val="21"/>
        </w:rPr>
        <w:t xml:space="preserve">最后报价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24.10.1</w:t>
      </w:r>
      <w:r>
        <w:rPr>
          <w:rFonts w:hint="eastAsia" w:ascii="宋体" w:hAnsi="宋体" w:cs="宋体"/>
          <w:sz w:val="21"/>
          <w:szCs w:val="21"/>
        </w:rPr>
        <w:t xml:space="preserve">供应商未在磋商小组规定的时间内在“苏</w:t>
      </w:r>
      <w:r>
        <w:rPr>
          <w:rFonts w:hint="eastAsia" w:ascii="宋体" w:hAnsi="宋体" w:cs="宋体"/>
          <w:sz w:val="21"/>
          <w:szCs w:val="21"/>
        </w:rPr>
        <w:t xml:space="preserve">采云</w:t>
      </w:r>
      <w:r>
        <w:rPr>
          <w:rFonts w:hint="eastAsia" w:ascii="宋体" w:hAnsi="宋体" w:cs="宋体"/>
          <w:sz w:val="21"/>
          <w:szCs w:val="21"/>
        </w:rPr>
        <w:t xml:space="preserve">”系统中提交最后报价的视为放弃磋商，其响应文件按无效响应处理，最后报价格式表须加盖</w:t>
      </w:r>
      <w:r>
        <w:rPr>
          <w:rFonts w:hint="eastAsia" w:ascii="宋体" w:hAnsi="宋体" w:cs="宋体"/>
          <w:sz w:val="21"/>
          <w:szCs w:val="21"/>
        </w:rPr>
        <w:t xml:space="preserve">CA</w:t>
      </w:r>
      <w:r>
        <w:rPr>
          <w:rFonts w:hint="eastAsia" w:ascii="宋体" w:hAnsi="宋体" w:cs="宋体"/>
          <w:sz w:val="21"/>
          <w:szCs w:val="21"/>
        </w:rPr>
        <w:t xml:space="preserve">电子公章</w:t>
      </w:r>
      <w:r>
        <w:rPr>
          <w:rFonts w:hint="eastAsia" w:ascii="宋体" w:hAnsi="宋体" w:cs="宋体"/>
          <w:sz w:val="21"/>
          <w:szCs w:val="21"/>
        </w:rPr>
        <w:t xml:space="preserve">,</w:t>
      </w:r>
      <w:r>
        <w:rPr>
          <w:rFonts w:hint="eastAsia" w:ascii="宋体" w:hAnsi="宋体" w:cs="宋体"/>
          <w:sz w:val="21"/>
          <w:szCs w:val="21"/>
        </w:rPr>
        <w:t xml:space="preserve">否则视为未提交最后报价。</w:t>
      </w:r>
      <w:r>
        <w:rPr>
          <w:rFonts w:hint="eastAsia" w:ascii="宋体" w:hAnsi="宋体" w:cs="宋体"/>
          <w:b/>
          <w:bCs/>
          <w:sz w:val="21"/>
          <w:szCs w:val="21"/>
        </w:rPr>
        <w:t xml:space="preserve">（此处规定时间的计算以系统中的倒计时间为准，系统中的线上最后报价只有一次机会，提交后无法撤回，请供应商慎重提交）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24.10.2</w:t>
      </w:r>
      <w:r>
        <w:rPr>
          <w:rFonts w:hint="eastAsia" w:ascii="宋体" w:hAnsi="宋体" w:cs="宋体"/>
          <w:sz w:val="21"/>
          <w:szCs w:val="21"/>
        </w:rPr>
        <w:t xml:space="preserve">已提交响应文件的供应商，在提交最后报价之前，可以根据磋商情况退出磋商，并在“苏</w:t>
      </w:r>
      <w:r>
        <w:rPr>
          <w:rFonts w:hint="eastAsia" w:ascii="宋体" w:hAnsi="宋体" w:cs="宋体"/>
          <w:sz w:val="21"/>
          <w:szCs w:val="21"/>
        </w:rPr>
        <w:t xml:space="preserve">采云</w:t>
      </w:r>
      <w:r>
        <w:rPr>
          <w:rFonts w:hint="eastAsia" w:ascii="宋体" w:hAnsi="宋体" w:cs="宋体"/>
          <w:sz w:val="21"/>
          <w:szCs w:val="21"/>
        </w:rPr>
        <w:t xml:space="preserve">”系统中提交“退出磋商函”并加盖</w:t>
      </w:r>
      <w:r>
        <w:rPr>
          <w:rFonts w:hint="eastAsia" w:ascii="宋体" w:hAnsi="宋体" w:cs="宋体"/>
          <w:sz w:val="21"/>
          <w:szCs w:val="21"/>
        </w:rPr>
        <w:t xml:space="preserve">CA</w:t>
      </w:r>
      <w:r>
        <w:rPr>
          <w:rFonts w:hint="eastAsia" w:ascii="宋体" w:hAnsi="宋体" w:cs="宋体"/>
          <w:sz w:val="21"/>
          <w:szCs w:val="21"/>
        </w:rPr>
        <w:t xml:space="preserve">电子公章。</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24.10.3</w:t>
      </w:r>
      <w:r>
        <w:rPr>
          <w:rFonts w:hint="eastAsia" w:ascii="宋体" w:hAnsi="宋体" w:cs="宋体"/>
          <w:sz w:val="21"/>
          <w:szCs w:val="21"/>
        </w:rPr>
        <w:t xml:space="preserve">进入项目评审流程后，建议各供应</w:t>
      </w:r>
      <w:r>
        <w:rPr>
          <w:rFonts w:hint="eastAsia" w:ascii="宋体" w:hAnsi="宋体" w:cs="宋体"/>
          <w:sz w:val="21"/>
          <w:szCs w:val="21"/>
        </w:rPr>
        <w:t xml:space="preserve">商法定</w:t>
      </w:r>
      <w:r>
        <w:rPr>
          <w:rFonts w:hint="eastAsia" w:ascii="宋体" w:hAnsi="宋体" w:cs="宋体"/>
          <w:sz w:val="21"/>
          <w:szCs w:val="21"/>
        </w:rPr>
        <w:t xml:space="preserve">代表人或授权委托人始终保持通讯顺畅，时刻关注不见面开标大厅，不离开不见面开标大厅。</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24.10.4</w:t>
      </w:r>
      <w:r>
        <w:rPr>
          <w:rFonts w:hint="eastAsia" w:ascii="宋体" w:hAnsi="宋体" w:cs="宋体"/>
          <w:sz w:val="21"/>
          <w:szCs w:val="21"/>
        </w:rPr>
        <w:t xml:space="preserve">供应商根据磋商情况进行承诺说明并填写承诺函、填写最后报价（未填写单价的，合同单价按最后报价比第一次报价同比例下（上）浮）。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24.10.5</w:t>
      </w:r>
      <w:r>
        <w:rPr>
          <w:rFonts w:hint="eastAsia" w:ascii="宋体" w:hAnsi="宋体" w:cs="宋体"/>
          <w:sz w:val="21"/>
          <w:szCs w:val="21"/>
        </w:rPr>
        <w:t xml:space="preserve">最后报价及承诺函是响应供应商响应文件的有效组成部分，且最后报价超采购预算者无成交资格。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24.11</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24.12.</w:t>
      </w:r>
      <w:r>
        <w:rPr>
          <w:rFonts w:hint="eastAsia" w:ascii="宋体" w:hAnsi="宋体" w:cs="宋体"/>
          <w:sz w:val="21"/>
          <w:szCs w:val="21"/>
        </w:rPr>
        <w:t xml:space="preserve">磋商小组根据磋商成交原则确定成交供应商，并将结果通知所有参加磋商的供应商。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24.13.</w:t>
      </w:r>
      <w:r>
        <w:rPr>
          <w:rFonts w:hint="eastAsia" w:ascii="宋体" w:hAnsi="宋体" w:cs="宋体"/>
          <w:sz w:val="21"/>
          <w:szCs w:val="21"/>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1"/>
          <w:szCs w:val="21"/>
        </w:rPr>
        <w:t xml:space="preserve">评审报告应当由竞争性磋商小组全体人员签字认可。竞争性磋</w:t>
      </w:r>
      <w:r>
        <w:rPr>
          <w:rFonts w:hint="eastAsia" w:ascii="宋体" w:hAnsi="宋体" w:cs="宋体"/>
          <w:sz w:val="21"/>
          <w:szCs w:val="21"/>
        </w:rPr>
        <w:t xml:space="preserve">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left="0" w:firstLine="480"/>
        <w:spacing w:line="360" w:lineRule="auto"/>
        <w:widowControl w:val="off"/>
        <w:rPr>
          <w:sz w:val="21"/>
          <w:szCs w:val="21"/>
        </w:rPr>
      </w:pPr>
      <w:r>
        <w:rPr>
          <w:rFonts w:hint="eastAsia" w:ascii="宋体" w:hAnsi="宋体" w:cs="宋体"/>
          <w:sz w:val="21"/>
          <w:szCs w:val="21"/>
        </w:rPr>
        <w:t xml:space="preserve">24.14.</w:t>
      </w:r>
      <w:r>
        <w:rPr>
          <w:rFonts w:hint="eastAsia" w:ascii="宋体" w:hAnsi="宋体" w:cs="宋体"/>
          <w:sz w:val="21"/>
          <w:szCs w:val="21"/>
        </w:rPr>
        <w:t xml:space="preserve">如磋商过程中出现本采购文件未尽事宜，由磋商小组根据政府采购有关法律、法规讨论决定。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w:t>
      </w:r>
      <w:r>
        <w:rPr>
          <w:rFonts w:hint="eastAsia" w:ascii="宋体" w:hAnsi="宋体" w:cs="宋体"/>
          <w:sz w:val="21"/>
          <w:szCs w:val="21"/>
        </w:rPr>
        <w:t xml:space="preserve">竞争性磋商小组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25.1</w:t>
      </w:r>
      <w:r>
        <w:rPr>
          <w:rFonts w:hint="eastAsia" w:ascii="宋体" w:hAnsi="宋体" w:cs="宋体"/>
          <w:sz w:val="21"/>
          <w:szCs w:val="21"/>
        </w:rPr>
        <w:t xml:space="preserve">竞争性磋商小组由采购人代表和评审专家共</w:t>
      </w:r>
      <w:r>
        <w:rPr>
          <w:rFonts w:hint="eastAsia" w:ascii="宋体" w:hAnsi="宋体" w:cs="宋体"/>
          <w:sz w:val="21"/>
          <w:szCs w:val="21"/>
        </w:rPr>
        <w:t xml:space="preserve">3</w:t>
      </w:r>
      <w:r>
        <w:rPr>
          <w:rFonts w:hint="eastAsia" w:ascii="宋体" w:hAnsi="宋体" w:cs="宋体"/>
          <w:sz w:val="21"/>
          <w:szCs w:val="21"/>
        </w:rPr>
        <w:t xml:space="preserve">人以上单数组成，其中评审专家人数不得少于竞争性磋商小组成员总数的</w:t>
      </w:r>
      <w:r>
        <w:rPr>
          <w:rFonts w:hint="eastAsia" w:ascii="宋体" w:hAnsi="宋体" w:cs="宋体"/>
          <w:sz w:val="21"/>
          <w:szCs w:val="21"/>
        </w:rPr>
        <w:t xml:space="preserve">2/3</w:t>
      </w:r>
      <w:r>
        <w:rPr>
          <w:rFonts w:hint="eastAsia" w:ascii="宋体" w:hAnsi="宋体" w:cs="宋体"/>
          <w:sz w:val="21"/>
          <w:szCs w:val="21"/>
        </w:rPr>
        <w:t xml:space="preserve">。采购人代表不得以评审专家身份参加本部门或本单位采购项目的评审。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hint="eastAsia" w:ascii="宋体" w:hAnsi="宋体" w:cs="宋体"/>
          <w:sz w:val="21"/>
          <w:szCs w:val="21"/>
        </w:rPr>
        <w:t xml:space="preserve">竞争性磋商小组负责具体的磋商事务，并独立履行以下职责：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1</w:t>
      </w:r>
      <w:r>
        <w:rPr>
          <w:rFonts w:hint="eastAsia" w:ascii="宋体" w:hAnsi="宋体" w:cs="宋体"/>
          <w:sz w:val="21"/>
          <w:szCs w:val="21"/>
        </w:rPr>
        <w:t xml:space="preserve">从符合相应资格条件的磋商响应供应商名单中</w:t>
      </w:r>
      <w:r>
        <w:rPr>
          <w:rFonts w:hint="eastAsia" w:ascii="宋体" w:hAnsi="宋体" w:cs="宋体"/>
          <w:sz w:val="21"/>
          <w:szCs w:val="21"/>
        </w:rPr>
        <w:t xml:space="preserve">确定磋商</w:t>
      </w:r>
      <w:r>
        <w:rPr>
          <w:rFonts w:hint="eastAsia" w:ascii="宋体" w:hAnsi="宋体" w:cs="宋体"/>
          <w:sz w:val="21"/>
          <w:szCs w:val="21"/>
        </w:rPr>
        <w:t xml:space="preserve">响应供应商参加磋商；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2</w:t>
      </w:r>
      <w:r>
        <w:rPr>
          <w:rFonts w:hint="eastAsia" w:ascii="宋体" w:hAnsi="宋体" w:cs="宋体"/>
          <w:sz w:val="21"/>
          <w:szCs w:val="21"/>
        </w:rPr>
        <w:t xml:space="preserve">审查磋商响应供应商的响应文件并</w:t>
      </w:r>
      <w:r>
        <w:rPr>
          <w:rFonts w:hint="eastAsia" w:ascii="宋体" w:hAnsi="宋体" w:cs="宋体"/>
          <w:sz w:val="21"/>
          <w:szCs w:val="21"/>
        </w:rPr>
        <w:t xml:space="preserve">作出</w:t>
      </w:r>
      <w:r>
        <w:rPr>
          <w:rFonts w:hint="eastAsia" w:ascii="宋体" w:hAnsi="宋体" w:cs="宋体"/>
          <w:sz w:val="21"/>
          <w:szCs w:val="21"/>
        </w:rPr>
        <w:t xml:space="preserve">评价；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3</w:t>
      </w:r>
      <w:r>
        <w:rPr>
          <w:rFonts w:hint="eastAsia" w:ascii="宋体" w:hAnsi="宋体" w:cs="宋体"/>
          <w:sz w:val="21"/>
          <w:szCs w:val="21"/>
        </w:rPr>
        <w:t xml:space="preserve">要求磋商响应供应</w:t>
      </w:r>
      <w:r>
        <w:rPr>
          <w:rFonts w:hint="eastAsia" w:ascii="宋体" w:hAnsi="宋体" w:cs="宋体"/>
          <w:sz w:val="21"/>
          <w:szCs w:val="21"/>
        </w:rPr>
        <w:t xml:space="preserve">商解释</w:t>
      </w:r>
      <w:r>
        <w:rPr>
          <w:rFonts w:hint="eastAsia" w:ascii="宋体" w:hAnsi="宋体" w:cs="宋体"/>
          <w:sz w:val="21"/>
          <w:szCs w:val="21"/>
        </w:rPr>
        <w:t xml:space="preserve">或者澄清其响应文件；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4</w:t>
      </w:r>
      <w:r>
        <w:rPr>
          <w:rFonts w:hint="eastAsia" w:ascii="宋体" w:hAnsi="宋体" w:cs="宋体"/>
          <w:sz w:val="21"/>
          <w:szCs w:val="21"/>
        </w:rPr>
        <w:t xml:space="preserve">编写评审报告；</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25.2.</w:t>
      </w:r>
      <w:r>
        <w:rPr>
          <w:rFonts w:ascii="宋体" w:hAnsi="宋体" w:cs="宋体"/>
          <w:sz w:val="21"/>
          <w:szCs w:val="21"/>
        </w:rPr>
        <w:t xml:space="preserve">5</w:t>
      </w:r>
      <w:r>
        <w:rPr>
          <w:rFonts w:hint="eastAsia" w:ascii="宋体" w:hAnsi="宋体" w:cs="宋体"/>
          <w:sz w:val="21"/>
          <w:szCs w:val="21"/>
        </w:rPr>
        <w:t xml:space="preserve">告知采购人、采购代理机构在评审过程中发现的磋商响应供应商的违法违规行为。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w:t>
      </w:r>
      <w:r>
        <w:rPr>
          <w:rFonts w:hint="eastAsia" w:ascii="宋体" w:hAnsi="宋体" w:cs="宋体"/>
          <w:sz w:val="21"/>
          <w:szCs w:val="21"/>
        </w:rPr>
        <w:t xml:space="preserve">竞争性磋商小组成员应当履行下列义务：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25.3.1</w:t>
      </w:r>
      <w:r>
        <w:rPr>
          <w:rFonts w:hint="eastAsia" w:ascii="宋体" w:hAnsi="宋体" w:cs="宋体"/>
          <w:sz w:val="21"/>
          <w:szCs w:val="21"/>
        </w:rPr>
        <w:t xml:space="preserve">遵纪守法，客观、公正、廉洁地履行职责；</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25.3.2</w:t>
      </w:r>
      <w:r>
        <w:rPr>
          <w:rFonts w:hint="eastAsia" w:ascii="宋体" w:hAnsi="宋体" w:cs="宋体"/>
          <w:sz w:val="21"/>
          <w:szCs w:val="21"/>
        </w:rPr>
        <w:t xml:space="preserve">按照磋商文件规定的评审办法独立进行评审，对个人的评审意见承担法律责任；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25.3.3</w:t>
      </w:r>
      <w:r>
        <w:rPr>
          <w:rFonts w:hint="eastAsia" w:ascii="宋体" w:hAnsi="宋体" w:cs="宋体"/>
          <w:sz w:val="21"/>
          <w:szCs w:val="21"/>
        </w:rPr>
        <w:t xml:space="preserve">参与评审报告的起草；</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25.3.4</w:t>
      </w:r>
      <w:r>
        <w:rPr>
          <w:rFonts w:hint="eastAsia" w:ascii="宋体" w:hAnsi="宋体" w:cs="宋体"/>
          <w:sz w:val="21"/>
          <w:szCs w:val="21"/>
        </w:rPr>
        <w:t xml:space="preserve">配合采购人、采购代理机构答复磋商响应供应商提出的质疑；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25.3.5</w:t>
      </w:r>
      <w:r>
        <w:rPr>
          <w:rFonts w:hint="eastAsia" w:ascii="宋体" w:hAnsi="宋体" w:cs="宋体"/>
          <w:sz w:val="21"/>
          <w:szCs w:val="21"/>
        </w:rPr>
        <w:t xml:space="preserve">配合财政部门的投诉处理和监督检查工作。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w:t>
      </w:r>
      <w:r>
        <w:rPr>
          <w:rFonts w:hint="eastAsia" w:ascii="宋体" w:hAnsi="宋体" w:cs="宋体"/>
          <w:sz w:val="21"/>
          <w:szCs w:val="21"/>
        </w:rPr>
        <w:t xml:space="preserve">磋商内容的保密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26.1</w:t>
      </w:r>
      <w:r>
        <w:rPr>
          <w:rFonts w:hint="eastAsia" w:ascii="宋体" w:hAnsi="宋体" w:cs="宋体"/>
          <w:sz w:val="21"/>
          <w:szCs w:val="21"/>
        </w:rPr>
        <w:t xml:space="preserve">磋商开始后，直到宣布授予成交供应商合同为止，凡属于审查、澄清、评价和比较响应文件的所有资料，有关授予合同的信息都不应向磋商响应供应商或与评审无关的其他人泄露。</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26.2</w:t>
      </w:r>
      <w:r>
        <w:rPr>
          <w:rFonts w:hint="eastAsia" w:ascii="宋体" w:hAnsi="宋体" w:cs="宋体"/>
          <w:sz w:val="21"/>
          <w:szCs w:val="21"/>
        </w:rPr>
        <w:t xml:space="preserve">在响应文件的审查、澄清、评价和比较以及授予合同的过程中，磋商响应供应商对采购人和竞争性磋商小组施加影响的任何行为，都将取消其成交资格。</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26.3</w:t>
      </w:r>
      <w:r>
        <w:rPr>
          <w:rFonts w:hint="eastAsia" w:ascii="宋体" w:hAnsi="宋体" w:cs="宋体"/>
          <w:sz w:val="21"/>
          <w:szCs w:val="21"/>
        </w:rPr>
        <w:t xml:space="preserve">在评审期间，采购人将通过指定联络人与磋商响应供应商进行联系。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w:t>
      </w:r>
      <w:r>
        <w:rPr>
          <w:rFonts w:hint="eastAsia" w:ascii="宋体" w:hAnsi="宋体" w:cs="宋体"/>
          <w:sz w:val="21"/>
          <w:szCs w:val="21"/>
        </w:rPr>
        <w:t xml:space="preserve">．</w:t>
      </w:r>
      <w:r>
        <w:rPr>
          <w:rFonts w:hint="eastAsia" w:ascii="宋体" w:hAnsi="宋体" w:cs="宋体"/>
          <w:sz w:val="21"/>
          <w:szCs w:val="21"/>
        </w:rPr>
        <w:t xml:space="preserve">无效磋商</w:t>
      </w:r>
      <w:r>
        <w:rPr>
          <w:rFonts w:hint="eastAsia" w:ascii="宋体" w:hAnsi="宋体" w:cs="宋体"/>
          <w:sz w:val="21"/>
          <w:szCs w:val="21"/>
        </w:rPr>
        <w:t xml:space="preserve">响应文件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发生下列情况之一的磋商响应文件被视为无效：</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27.1</w:t>
      </w:r>
      <w:r>
        <w:rPr>
          <w:rFonts w:hint="eastAsia" w:ascii="宋体" w:hAnsi="宋体" w:cs="宋体"/>
          <w:sz w:val="21"/>
          <w:szCs w:val="21"/>
        </w:rPr>
        <w:t xml:space="preserve">在竞争性磋商文件递交截止时间以后上传的；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27.2</w:t>
      </w:r>
      <w:r>
        <w:rPr>
          <w:rFonts w:hint="eastAsia" w:ascii="宋体" w:hAnsi="宋体" w:cs="宋体"/>
          <w:sz w:val="21"/>
          <w:szCs w:val="21"/>
        </w:rPr>
        <w:t xml:space="preserve">磋商响应供应</w:t>
      </w:r>
      <w:r>
        <w:rPr>
          <w:rFonts w:hint="eastAsia" w:ascii="宋体" w:hAnsi="宋体" w:cs="宋体"/>
          <w:sz w:val="21"/>
          <w:szCs w:val="21"/>
        </w:rPr>
        <w:t xml:space="preserve">商未能</w:t>
      </w:r>
      <w:r>
        <w:rPr>
          <w:rFonts w:hint="eastAsia" w:ascii="宋体" w:hAnsi="宋体" w:cs="宋体"/>
          <w:sz w:val="21"/>
          <w:szCs w:val="21"/>
        </w:rPr>
        <w:t xml:space="preserve">提供合格的资格文件；</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27.3</w:t>
      </w:r>
      <w:r>
        <w:rPr>
          <w:rFonts w:hint="eastAsia" w:ascii="宋体" w:hAnsi="宋体" w:cs="宋体"/>
          <w:sz w:val="21"/>
          <w:szCs w:val="21"/>
        </w:rPr>
        <w:t xml:space="preserve">对</w:t>
      </w:r>
      <w:r>
        <w:rPr>
          <w:rFonts w:hint="eastAsia" w:ascii="宋体" w:hAnsi="宋体" w:cs="宋体"/>
          <w:sz w:val="21"/>
          <w:szCs w:val="21"/>
        </w:rPr>
        <w:t xml:space="preserve">一个标项提供</w:t>
      </w:r>
      <w:r>
        <w:rPr>
          <w:rFonts w:hint="eastAsia" w:ascii="宋体" w:hAnsi="宋体" w:cs="宋体"/>
          <w:sz w:val="21"/>
          <w:szCs w:val="21"/>
        </w:rPr>
        <w:t xml:space="preserve">两个磋商响应方案的；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27.4</w:t>
      </w:r>
      <w:r>
        <w:rPr>
          <w:rFonts w:hint="eastAsia" w:ascii="宋体" w:hAnsi="宋体" w:cs="宋体"/>
          <w:sz w:val="21"/>
          <w:szCs w:val="21"/>
        </w:rPr>
        <w:t xml:space="preserve">与竞争性磋商文件有重大偏离的磋商响应文件；</w:t>
      </w:r>
      <w:r/>
    </w:p>
    <w:p>
      <w:pPr>
        <w:ind w:left="0" w:firstLine="482"/>
        <w:spacing w:line="360" w:lineRule="auto"/>
        <w:widowControl w:val="off"/>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7.5</w:t>
      </w:r>
      <w:r>
        <w:rPr>
          <w:rFonts w:hint="eastAsia" w:ascii="宋体" w:hAnsi="宋体" w:cs="宋体"/>
          <w:b/>
          <w:sz w:val="21"/>
          <w:szCs w:val="21"/>
        </w:rPr>
        <w:t xml:space="preserve">不同投标（响应）文件发现制作机器码一致，表明各投标（响应）文件在同一台电脑上制作，各相关供应商之间涉嫌串通投标。若“机器码一致”情形视为无效投标；</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27.5</w:t>
      </w:r>
      <w:r>
        <w:rPr>
          <w:rFonts w:hint="eastAsia" w:ascii="宋体" w:hAnsi="宋体" w:cs="宋体"/>
          <w:sz w:val="21"/>
          <w:szCs w:val="21"/>
        </w:rPr>
        <w:t xml:space="preserve">不符合法律、法规和本竞争性磋商文件规定的其他实质性要求的。</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w:t>
      </w:r>
      <w:r>
        <w:rPr>
          <w:rFonts w:hint="eastAsia" w:ascii="宋体" w:hAnsi="宋体" w:cs="宋体"/>
          <w:sz w:val="21"/>
          <w:szCs w:val="21"/>
        </w:rPr>
        <w:t xml:space="preserve">成交候选磋商响应供应商的确认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28.1.</w:t>
      </w:r>
      <w:r>
        <w:rPr>
          <w:rFonts w:hint="eastAsia" w:ascii="宋体" w:hAnsi="宋体" w:cs="宋体"/>
          <w:sz w:val="21"/>
          <w:szCs w:val="21"/>
        </w:rPr>
        <w:t xml:space="preserve">本次采购采用综合评分法，即在响应文件满足磋商文件全部实质性要求且按评审因素的</w:t>
      </w:r>
      <w:r>
        <w:rPr>
          <w:rFonts w:hint="eastAsia" w:ascii="宋体" w:hAnsi="宋体" w:cs="宋体"/>
          <w:color w:val="000000"/>
          <w:sz w:val="21"/>
          <w:szCs w:val="21"/>
          <w:lang w:val="zh-CN"/>
        </w:rPr>
        <w:t xml:space="preserve">量化指标评审得分从高到低的顺序推荐</w:t>
      </w:r>
      <w:r>
        <w:rPr>
          <w:rFonts w:hint="eastAsia" w:ascii="宋体" w:hAnsi="宋体" w:cs="宋体"/>
          <w:color w:val="000000"/>
          <w:sz w:val="21"/>
          <w:szCs w:val="21"/>
        </w:rPr>
        <w:t xml:space="preserve">3</w:t>
      </w:r>
      <w:r>
        <w:rPr>
          <w:rFonts w:hint="eastAsia" w:ascii="宋体" w:hAnsi="宋体" w:cs="宋体"/>
          <w:color w:val="000000"/>
          <w:sz w:val="21"/>
          <w:szCs w:val="21"/>
        </w:rPr>
        <w:t xml:space="preserve">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28.2.</w:t>
      </w:r>
      <w:r>
        <w:rPr>
          <w:rFonts w:hint="eastAsia" w:ascii="宋体" w:hAnsi="宋体" w:cs="宋体"/>
          <w:sz w:val="21"/>
          <w:szCs w:val="21"/>
        </w:rPr>
        <w:t xml:space="preserve">如出现评标总得分最高的磋商响应供应商有两个以上的，以磋商报价较低者优先作为成交候选人，如果磋商报价也相同的，则由采购人组织以抽签方式确定成交候选人。</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28.3</w:t>
      </w:r>
      <w:r>
        <w:rPr>
          <w:rFonts w:hint="eastAsia" w:ascii="宋体" w:hAnsi="宋体" w:cs="宋体"/>
          <w:sz w:val="21"/>
          <w:szCs w:val="21"/>
        </w:rPr>
        <w:t xml:space="preserve">评审小组认为响应供应商的报价明显低于其他通过符合性审查响应供应商的报价，有可能影响产品质量或者不能诚信履约的，应当要求其在半小时内提供书面说明，必要时提交相关证明材料；响应供应商不能证明其报价合理性的，评审小组应当将其作为无效响应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w:t>
      </w:r>
      <w:r>
        <w:rPr>
          <w:rFonts w:hint="eastAsia" w:ascii="宋体" w:hAnsi="宋体" w:cs="宋体"/>
          <w:sz w:val="21"/>
          <w:szCs w:val="21"/>
        </w:rPr>
        <w:t xml:space="preserve">成交通知书</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29.1</w:t>
      </w:r>
      <w:r>
        <w:rPr>
          <w:rFonts w:hint="eastAsia" w:ascii="宋体" w:hAnsi="宋体" w:cs="宋体"/>
          <w:sz w:val="21"/>
          <w:szCs w:val="21"/>
        </w:rPr>
        <w:t xml:space="preserve">确定出成交供应商后，采购人应当向成交供应商发出成交通知书。成交通知书发出后，采购人改变成交结果，或者成交供应商放弃成交，应当承担相应的法律责任。</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29.2</w:t>
      </w:r>
      <w:r>
        <w:rPr>
          <w:rFonts w:hint="eastAsia" w:ascii="宋体" w:hAnsi="宋体" w:cs="宋体"/>
          <w:sz w:val="21"/>
          <w:szCs w:val="21"/>
        </w:rPr>
        <w:t xml:space="preserve">成交通知书将成为合同的组成部分。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29.3</w:t>
      </w:r>
      <w:r>
        <w:rPr>
          <w:rFonts w:hint="eastAsia" w:ascii="宋体" w:hAnsi="宋体" w:cs="宋体"/>
          <w:sz w:val="21"/>
          <w:szCs w:val="21"/>
        </w:rPr>
        <w:t xml:space="preserve">采购人或者采购代理机构对参与项目评审的未成交供应商发放《未成交通知书》，将以书面形式（包括不限于电子邮件、现场发放、纸质寄送等）的方式书面</w:t>
      </w:r>
      <w:r>
        <w:rPr>
          <w:rFonts w:hint="eastAsia" w:ascii="宋体" w:hAnsi="宋体" w:cs="宋体"/>
          <w:sz w:val="21"/>
          <w:szCs w:val="21"/>
        </w:rPr>
        <w:t xml:space="preserve">告知该未成交</w:t>
      </w:r>
      <w:r>
        <w:rPr>
          <w:rFonts w:hint="eastAsia" w:ascii="宋体" w:hAnsi="宋体" w:cs="宋体"/>
          <w:sz w:val="21"/>
          <w:szCs w:val="21"/>
        </w:rPr>
        <w:t xml:space="preserve">响应供应商的评审得分与排名，未成交供应商应在收到通知书之日起</w:t>
      </w:r>
      <w:r>
        <w:rPr>
          <w:rFonts w:hint="eastAsia" w:ascii="宋体" w:hAnsi="宋体" w:cs="宋体"/>
          <w:sz w:val="21"/>
          <w:szCs w:val="21"/>
        </w:rPr>
        <w:t xml:space="preserve">1</w:t>
      </w:r>
      <w:r>
        <w:rPr>
          <w:rFonts w:hint="eastAsia" w:ascii="宋体" w:hAnsi="宋体" w:cs="宋体"/>
          <w:sz w:val="21"/>
          <w:szCs w:val="21"/>
        </w:rPr>
        <w:t xml:space="preserve">个工作日告知信息情况，如未按约定的时间和方式告知信息情况的，视为自动放弃并自行承担相应后果。</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30.4</w:t>
      </w:r>
      <w:r>
        <w:rPr>
          <w:rFonts w:hint="eastAsia" w:ascii="宋体" w:hAnsi="宋体" w:cs="宋体"/>
          <w:sz w:val="21"/>
          <w:szCs w:val="21"/>
        </w:rPr>
        <w:t xml:space="preserve">采购人对未成交供应商不承担解释未成交原因的义务。</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合同的签订</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31.1</w:t>
      </w:r>
      <w:r>
        <w:rPr>
          <w:rFonts w:hint="eastAsia" w:ascii="宋体" w:hAnsi="宋体" w:cs="宋体"/>
          <w:sz w:val="21"/>
          <w:szCs w:val="21"/>
        </w:rPr>
        <w:t xml:space="preserve">采购人与成交供应商应当在成交通知书发出之日起三十日内，按照采购文件及响应文件确定的事项签订政府采购合同。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31.2</w:t>
      </w:r>
      <w:r>
        <w:rPr>
          <w:rFonts w:hint="eastAsia" w:ascii="宋体" w:hAnsi="宋体" w:cs="宋体"/>
          <w:sz w:val="21"/>
          <w:szCs w:val="21"/>
        </w:rPr>
        <w:t xml:space="preserve">成交供应商应按成交通知书中规定，由法定代表人或授权代理人与采购代表签订合同，否则</w:t>
      </w:r>
      <w:r>
        <w:rPr>
          <w:rFonts w:hint="eastAsia" w:ascii="宋体" w:hAnsi="宋体" w:cs="宋体"/>
          <w:sz w:val="21"/>
          <w:szCs w:val="21"/>
        </w:rPr>
        <w:t xml:space="preserve">按放弃</w:t>
      </w:r>
      <w:r>
        <w:rPr>
          <w:rFonts w:hint="eastAsia" w:ascii="宋体" w:hAnsi="宋体" w:cs="宋体"/>
          <w:sz w:val="21"/>
          <w:szCs w:val="21"/>
        </w:rPr>
        <w:t xml:space="preserve">成交权处理。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31.3</w:t>
      </w:r>
      <w:r>
        <w:rPr>
          <w:rFonts w:hint="eastAsia" w:ascii="宋体" w:hAnsi="宋体" w:cs="宋体"/>
          <w:sz w:val="21"/>
          <w:szCs w:val="21"/>
        </w:rPr>
        <w:t xml:space="preserve">采购人不得向成交供应商提出任何不合理的要求作为签订合同的条件，不得与成交供应商私下订立背离合同实质性内容的协议。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31.5</w:t>
      </w:r>
      <w:r>
        <w:rPr>
          <w:rFonts w:hint="eastAsia" w:ascii="宋体" w:hAnsi="宋体" w:cs="宋体"/>
          <w:sz w:val="21"/>
          <w:szCs w:val="21"/>
        </w:rPr>
        <w:t xml:space="preserve">签订合同及合同条款应以采购文件和成交供应商的磋商采购文件及其澄清文件为依据，所签订的合同不得对采购文件和成交供应商磋商采购文件作实质性修改。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31.6</w:t>
      </w:r>
      <w:r>
        <w:rPr>
          <w:rFonts w:hint="eastAsia" w:ascii="宋体" w:hAnsi="宋体" w:cs="宋体"/>
          <w:sz w:val="21"/>
          <w:szCs w:val="21"/>
        </w:rPr>
        <w:t xml:space="preserve">成交</w:t>
      </w:r>
      <w:r>
        <w:rPr>
          <w:rFonts w:hint="eastAsia" w:ascii="宋体" w:hAnsi="宋体" w:cs="宋体"/>
          <w:sz w:val="21"/>
          <w:szCs w:val="21"/>
        </w:rPr>
        <w:t xml:space="preserve">供应商无正当</w:t>
      </w:r>
      <w:r>
        <w:rPr>
          <w:rFonts w:hint="eastAsia" w:ascii="宋体" w:hAnsi="宋体" w:cs="宋体"/>
          <w:sz w:val="21"/>
          <w:szCs w:val="21"/>
        </w:rPr>
        <w:t xml:space="preserve">理由不得放弃成交。</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31.7</w:t>
      </w:r>
      <w:r>
        <w:rPr>
          <w:rFonts w:hint="eastAsia" w:ascii="宋体" w:hAnsi="宋体" w:cs="宋体"/>
          <w:sz w:val="21"/>
          <w:szCs w:val="21"/>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left="0" w:firstLine="482"/>
        <w:spacing w:line="360" w:lineRule="auto"/>
        <w:widowControl w:val="off"/>
        <w:rPr>
          <w:rFonts w:hint="eastAsia" w:ascii="宋体" w:hAnsi="宋体" w:cs="宋体"/>
          <w:b/>
          <w:sz w:val="21"/>
          <w:szCs w:val="21"/>
        </w:rPr>
      </w:pPr>
      <w:r>
        <w:rPr>
          <w:rFonts w:ascii="宋体" w:hAnsi="宋体" w:cs="宋体"/>
          <w:b/>
          <w:sz w:val="21"/>
          <w:szCs w:val="21"/>
        </w:rPr>
        <w:t xml:space="preserve">注</w:t>
      </w:r>
      <w:r>
        <w:rPr>
          <w:rFonts w:hint="eastAsia" w:ascii="宋体" w:hAnsi="宋体" w:cs="宋体"/>
          <w:b/>
          <w:sz w:val="21"/>
          <w:szCs w:val="21"/>
        </w:rPr>
        <w:t xml:space="preserve">：</w:t>
      </w:r>
      <w:r>
        <w:rPr>
          <w:rFonts w:ascii="宋体" w:hAnsi="宋体" w:cs="宋体"/>
          <w:b/>
          <w:sz w:val="21"/>
          <w:szCs w:val="21"/>
        </w:rPr>
        <w:t xml:space="preserve">成交供应商须在</w:t>
      </w:r>
      <w:r>
        <w:rPr>
          <w:rFonts w:hint="eastAsia" w:ascii="宋体" w:hAnsi="宋体" w:cs="宋体"/>
          <w:b/>
          <w:sz w:val="21"/>
          <w:szCs w:val="21"/>
        </w:rPr>
        <w:t xml:space="preserve">成交</w:t>
      </w:r>
      <w:r>
        <w:rPr>
          <w:rFonts w:ascii="宋体" w:hAnsi="宋体" w:cs="宋体"/>
          <w:b/>
          <w:sz w:val="21"/>
          <w:szCs w:val="21"/>
        </w:rPr>
        <w:t xml:space="preserve">后提交</w:t>
      </w:r>
      <w:r>
        <w:rPr>
          <w:rFonts w:hint="eastAsia" w:ascii="宋体" w:hAnsi="宋体" w:cs="宋体"/>
          <w:b/>
          <w:sz w:val="21"/>
          <w:szCs w:val="21"/>
        </w:rPr>
        <w:t xml:space="preserve">叁份</w:t>
      </w:r>
      <w:r>
        <w:rPr>
          <w:rFonts w:ascii="宋体" w:hAnsi="宋体" w:cs="宋体"/>
          <w:b/>
          <w:sz w:val="21"/>
          <w:szCs w:val="21"/>
        </w:rPr>
        <w:t xml:space="preserve">纸质</w:t>
      </w:r>
      <w:r>
        <w:rPr>
          <w:rFonts w:hint="eastAsia" w:ascii="宋体" w:hAnsi="宋体" w:cs="宋体"/>
          <w:b/>
          <w:sz w:val="21"/>
          <w:szCs w:val="21"/>
        </w:rPr>
        <w:t xml:space="preserve">响应</w:t>
      </w:r>
      <w:r>
        <w:rPr>
          <w:rFonts w:ascii="宋体" w:hAnsi="宋体" w:cs="宋体"/>
          <w:b/>
          <w:sz w:val="21"/>
          <w:szCs w:val="21"/>
        </w:rPr>
        <w:t xml:space="preserve">文件正本至代理</w:t>
      </w:r>
      <w:r>
        <w:rPr>
          <w:rFonts w:hint="eastAsia" w:ascii="宋体" w:hAnsi="宋体" w:cs="宋体"/>
          <w:b/>
          <w:sz w:val="21"/>
          <w:szCs w:val="21"/>
        </w:rPr>
        <w:t xml:space="preserve">公司留作纸质归档使用。</w:t>
      </w:r>
      <w:r/>
    </w:p>
    <w:p>
      <w:pPr>
        <w:ind w:left="0"/>
        <w:spacing w:after="120" w:line="240" w:lineRule="auto"/>
        <w:widowControl w:val="off"/>
        <w:rPr>
          <w:rFonts w:hint="eastAsia" w:ascii="宋体" w:hAnsi="宋体" w:cs="宋体"/>
          <w:sz w:val="21"/>
          <w:szCs w:val="21"/>
        </w:rPr>
      </w:pPr>
      <w:r>
        <w:rPr>
          <w:rFonts w:hint="eastAsia" w:ascii="宋体" w:hAnsi="宋体" w:cs="宋体"/>
          <w:sz w:val="21"/>
          <w:szCs w:val="21"/>
        </w:rPr>
        <w:t xml:space="preserve">    32.</w:t>
      </w:r>
      <w:r>
        <w:rPr>
          <w:rFonts w:hint="eastAsia" w:ascii="宋体" w:hAnsi="宋体" w:cs="宋体"/>
          <w:sz w:val="21"/>
          <w:szCs w:val="21"/>
        </w:rPr>
        <w:t xml:space="preserve">质疑处理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32.1</w:t>
      </w:r>
      <w:r>
        <w:rPr>
          <w:rFonts w:hint="eastAsia" w:ascii="宋体" w:hAnsi="宋体" w:cs="宋体"/>
          <w:sz w:val="21"/>
          <w:szCs w:val="21"/>
        </w:rPr>
        <w:t xml:space="preserve">供应商认为采购文件、采购过程或成交结果使自己的权益受到损害的，可以在知道或者应知其权益受到损害之日起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个工作日内，以书面形式向采购人、采购代理机构提出质疑。采购代理机构应当在收到供应商书面质疑后</w:t>
      </w:r>
      <w:r>
        <w:rPr>
          <w:rFonts w:hint="eastAsia" w:ascii="宋体" w:hAnsi="宋体" w:cs="宋体"/>
          <w:sz w:val="21"/>
          <w:szCs w:val="21"/>
        </w:rPr>
        <w:t xml:space="preserve">7</w:t>
      </w:r>
      <w:r>
        <w:rPr>
          <w:rFonts w:hint="eastAsia" w:ascii="宋体" w:hAnsi="宋体" w:cs="宋体"/>
          <w:sz w:val="21"/>
          <w:szCs w:val="21"/>
        </w:rPr>
        <w:t xml:space="preserve">个工作日内</w:t>
      </w:r>
      <w:r>
        <w:rPr>
          <w:rFonts w:hint="eastAsia" w:ascii="宋体" w:hAnsi="宋体" w:cs="宋体"/>
          <w:sz w:val="21"/>
          <w:szCs w:val="21"/>
        </w:rPr>
        <w:t xml:space="preserve">作出</w:t>
      </w:r>
      <w:r>
        <w:rPr>
          <w:rFonts w:hint="eastAsia" w:ascii="宋体" w:hAnsi="宋体" w:cs="宋体"/>
          <w:sz w:val="21"/>
          <w:szCs w:val="21"/>
        </w:rPr>
        <w:t xml:space="preserve">答复。</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32.2</w:t>
      </w:r>
      <w:r>
        <w:rPr>
          <w:rFonts w:hint="eastAsia" w:ascii="宋体" w:hAnsi="宋体" w:cs="宋体"/>
          <w:sz w:val="21"/>
          <w:szCs w:val="21"/>
        </w:rPr>
        <w:t xml:space="preserve">本次采购文件要求供应商在法定质疑期内一次性提出针对同一采购程序环节的质疑，否则不予受理。</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w:t>
      </w:r>
      <w:r>
        <w:rPr>
          <w:rFonts w:hint="eastAsia" w:ascii="宋体" w:hAnsi="宋体" w:cs="宋体"/>
          <w:sz w:val="21"/>
          <w:szCs w:val="21"/>
        </w:rPr>
        <w:t xml:space="preserve">供应商提出质疑应当提交质疑函和必要的证明材料，质疑</w:t>
      </w:r>
      <w:r>
        <w:rPr>
          <w:rFonts w:hint="eastAsia" w:ascii="宋体" w:hAnsi="宋体" w:cs="宋体"/>
          <w:sz w:val="21"/>
          <w:szCs w:val="21"/>
        </w:rPr>
        <w:t xml:space="preserve">函应当</w:t>
      </w:r>
      <w:r>
        <w:rPr>
          <w:rFonts w:hint="eastAsia" w:ascii="宋体" w:hAnsi="宋体" w:cs="宋体"/>
          <w:sz w:val="21"/>
          <w:szCs w:val="21"/>
        </w:rPr>
        <w:t xml:space="preserve">包括下列内容：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32.3.1</w:t>
      </w:r>
      <w:r>
        <w:rPr>
          <w:rFonts w:hint="eastAsia" w:ascii="宋体" w:hAnsi="宋体" w:cs="宋体"/>
          <w:sz w:val="21"/>
          <w:szCs w:val="21"/>
        </w:rPr>
        <w:t xml:space="preserve">供应商的姓名或者名称（以提供的营业执照副本扫描件为准）、地址、邮编、联系人及联系电话；</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32.3.2</w:t>
      </w:r>
      <w:r>
        <w:rPr>
          <w:rFonts w:hint="eastAsia" w:ascii="宋体" w:hAnsi="宋体" w:cs="宋体"/>
          <w:sz w:val="21"/>
          <w:szCs w:val="21"/>
        </w:rPr>
        <w:t xml:space="preserve">质疑项目的名称、编号；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32.3.3</w:t>
      </w:r>
      <w:r>
        <w:rPr>
          <w:rFonts w:hint="eastAsia" w:ascii="宋体" w:hAnsi="宋体" w:cs="宋体"/>
          <w:sz w:val="21"/>
          <w:szCs w:val="21"/>
        </w:rPr>
        <w:t xml:space="preserve">具体、明确的质疑事项和与质疑事项相关的请求；</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32.3.4</w:t>
      </w:r>
      <w:r>
        <w:rPr>
          <w:rFonts w:hint="eastAsia" w:ascii="宋体" w:hAnsi="宋体" w:cs="宋体"/>
          <w:sz w:val="21"/>
          <w:szCs w:val="21"/>
        </w:rPr>
        <w:t xml:space="preserve">事实依据；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32.3.5</w:t>
      </w:r>
      <w:r>
        <w:rPr>
          <w:rFonts w:hint="eastAsia" w:ascii="宋体" w:hAnsi="宋体" w:cs="宋体"/>
          <w:sz w:val="21"/>
          <w:szCs w:val="21"/>
        </w:rPr>
        <w:t xml:space="preserve">必要的法律依据；</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32.3.6</w:t>
      </w:r>
      <w:r>
        <w:rPr>
          <w:rFonts w:hint="eastAsia" w:ascii="宋体" w:hAnsi="宋体" w:cs="宋体"/>
          <w:sz w:val="21"/>
          <w:szCs w:val="21"/>
        </w:rPr>
        <w:t xml:space="preserve">提出质疑的日期。</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供应商提交的质疑</w:t>
      </w:r>
      <w:r>
        <w:rPr>
          <w:rFonts w:hint="eastAsia" w:ascii="宋体" w:hAnsi="宋体" w:cs="宋体"/>
          <w:sz w:val="21"/>
          <w:szCs w:val="21"/>
        </w:rPr>
        <w:t xml:space="preserve">函必须</w:t>
      </w:r>
      <w:r>
        <w:rPr>
          <w:rFonts w:hint="eastAsia" w:ascii="宋体" w:hAnsi="宋体" w:cs="宋体"/>
          <w:sz w:val="21"/>
          <w:szCs w:val="21"/>
        </w:rPr>
        <w:t xml:space="preserve">按照《政府采购供应商质疑函范本》要求的格式和内容进行填写，质疑函范本下载网址详见链接：</w:t>
      </w:r>
      <w:r>
        <w:rPr>
          <w:rFonts w:hint="eastAsia" w:ascii="宋体" w:hAnsi="宋体" w:cs="宋体"/>
          <w:sz w:val="21"/>
          <w:szCs w:val="21"/>
        </w:rPr>
        <w:t xml:space="preserve">https://czju.suzhou.gov.cn/zfcg/html/content/20180305093615738.shtml</w:t>
      </w:r>
      <w:r>
        <w:rPr>
          <w:rFonts w:hint="eastAsia" w:ascii="宋体" w:hAnsi="宋体" w:cs="宋体"/>
          <w:sz w:val="21"/>
          <w:szCs w:val="21"/>
        </w:rPr>
        <w:t xml:space="preserve">。</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32.4</w:t>
      </w:r>
      <w:r>
        <w:rPr>
          <w:rFonts w:hint="eastAsia" w:ascii="宋体" w:hAnsi="宋体" w:cs="宋体"/>
          <w:sz w:val="21"/>
          <w:szCs w:val="21"/>
        </w:rPr>
        <w:t xml:space="preserve">接收质疑函的方式：书面形式（当场送达或邮寄方式）</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联系单位：</w:t>
      </w:r>
      <w:r>
        <w:rPr>
          <w:rFonts w:hint="eastAsia" w:ascii="宋体" w:hAnsi="宋体"/>
          <w:sz w:val="21"/>
          <w:szCs w:val="21"/>
          <w:lang w:val="zh-TW"/>
        </w:rPr>
        <w:t xml:space="preserve">步定（苏州）项目管理有限公司</w:t>
      </w:r>
      <w:r/>
    </w:p>
    <w:p>
      <w:pPr>
        <w:ind w:left="0" w:firstLine="480"/>
        <w:spacing w:line="360" w:lineRule="auto"/>
        <w:widowControl w:val="off"/>
        <w:rPr>
          <w:rFonts w:hint="eastAsia" w:ascii="宋体" w:hAnsi="宋体" w:cs="宋体"/>
          <w:sz w:val="21"/>
          <w:szCs w:val="21"/>
          <w:lang w:val="zh-CN"/>
        </w:rPr>
      </w:pPr>
      <w:r>
        <w:rPr>
          <w:rFonts w:hint="eastAsia" w:ascii="宋体" w:hAnsi="宋体" w:cs="宋体"/>
          <w:sz w:val="21"/>
          <w:szCs w:val="21"/>
          <w:lang w:val="zh-CN"/>
        </w:rPr>
        <w:t xml:space="preserve">通讯地址：苏州市吴中区木渎花苑三村</w:t>
      </w:r>
      <w:r>
        <w:rPr>
          <w:rFonts w:hint="eastAsia" w:ascii="宋体" w:hAnsi="宋体" w:cs="宋体"/>
          <w:sz w:val="21"/>
          <w:szCs w:val="21"/>
          <w:lang w:val="zh-CN"/>
        </w:rPr>
        <w:t xml:space="preserve">19-5</w:t>
      </w:r>
      <w:r>
        <w:rPr>
          <w:rFonts w:hint="eastAsia" w:ascii="宋体" w:hAnsi="宋体" w:cs="宋体"/>
          <w:sz w:val="21"/>
          <w:szCs w:val="21"/>
          <w:lang w:val="zh-CN"/>
        </w:rPr>
        <w:t xml:space="preserve">号；</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lang w:val="zh-CN"/>
        </w:rPr>
        <w:t xml:space="preserve">电话：</w:t>
      </w:r>
      <w:r>
        <w:rPr>
          <w:rFonts w:hint="eastAsia" w:ascii="宋体" w:hAnsi="宋体" w:cs="宋体"/>
          <w:sz w:val="21"/>
          <w:szCs w:val="21"/>
        </w:rPr>
        <w:t xml:space="preserve">18913095097</w:t>
      </w:r>
      <w:r>
        <w:rPr>
          <w:rFonts w:hint="eastAsia" w:ascii="宋体" w:hAnsi="宋体" w:cs="宋体"/>
          <w:sz w:val="21"/>
          <w:szCs w:val="21"/>
          <w:lang w:val="zh-CN"/>
        </w:rPr>
        <w:t xml:space="preserve">；联系人：张敬柏。</w:t>
      </w:r>
      <w:r/>
    </w:p>
    <w:p>
      <w:pPr>
        <w:ind w:left="0" w:firstLine="420"/>
        <w:rPr>
          <w:rFonts w:hint="eastAsia" w:ascii="宋体" w:hAnsi="宋体" w:cs="宋体"/>
          <w:bCs/>
          <w:color w:val="000000"/>
          <w:sz w:val="21"/>
          <w:szCs w:val="21"/>
        </w:rPr>
      </w:pPr>
      <w:r>
        <w:rPr>
          <w:rFonts w:hint="eastAsia" w:ascii="宋体" w:hAnsi="宋体" w:cs="宋体"/>
          <w:bCs/>
          <w:color w:val="000000"/>
          <w:sz w:val="21"/>
          <w:szCs w:val="21"/>
        </w:rPr>
        <w:t xml:space="preserve">33.</w:t>
      </w:r>
      <w:r>
        <w:rPr>
          <w:rFonts w:hint="eastAsia" w:ascii="宋体" w:hAnsi="宋体" w:cs="宋体"/>
          <w:bCs/>
          <w:color w:val="000000"/>
          <w:sz w:val="21"/>
          <w:szCs w:val="21"/>
        </w:rPr>
        <w:t xml:space="preserve">勘察现场</w:t>
      </w:r>
      <w:r/>
    </w:p>
    <w:p>
      <w:pPr>
        <w:pStyle w:val="99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1</w:t>
      </w:r>
      <w:r>
        <w:rPr>
          <w:rFonts w:hint="eastAsia" w:ascii="宋体" w:hAnsi="宋体" w:cs="宋体"/>
          <w:color w:val="000000"/>
          <w:sz w:val="21"/>
          <w:szCs w:val="21"/>
        </w:rPr>
        <w:t xml:space="preserve">本项目不组织统一勘察现场。</w:t>
      </w:r>
      <w:r/>
    </w:p>
    <w:p>
      <w:pPr>
        <w:pStyle w:val="99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2</w:t>
      </w:r>
      <w:r>
        <w:rPr>
          <w:rFonts w:hint="eastAsia" w:ascii="宋体" w:hAnsi="宋体" w:cs="宋体"/>
          <w:color w:val="000000"/>
          <w:sz w:val="21"/>
          <w:szCs w:val="21"/>
        </w:rPr>
        <w:t xml:space="preserve">根据自身需要，磋商供应商可在磋商响应文件递交之日前对有关现场和周围环境进行勘察，以获取编制响应文件和签署合同所需的信息。勘察现场所发生的费用由磋商供应商自己承担。</w:t>
      </w:r>
      <w:r/>
    </w:p>
    <w:p>
      <w:pPr>
        <w:pStyle w:val="99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3</w:t>
      </w:r>
      <w:r>
        <w:rPr>
          <w:rFonts w:hint="eastAsia" w:ascii="宋体" w:hAnsi="宋体" w:cs="宋体"/>
          <w:color w:val="000000"/>
          <w:sz w:val="21"/>
          <w:szCs w:val="21"/>
        </w:rPr>
        <w:t xml:space="preserve">采购单位向磋商供应商提供的有关现场的资料和数据（如有），是采购单位现有的并认为能使磋商供应商可利用的资料。采购单位对磋商供应商由此而做出的推论、理解和结论概不负责。</w:t>
      </w:r>
      <w:r/>
    </w:p>
    <w:p>
      <w:pPr>
        <w:pStyle w:val="99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4</w:t>
      </w:r>
      <w:r>
        <w:rPr>
          <w:rFonts w:hint="eastAsia" w:ascii="宋体" w:hAnsi="宋体" w:cs="宋体"/>
          <w:color w:val="000000"/>
          <w:sz w:val="21"/>
          <w:szCs w:val="21"/>
        </w:rPr>
        <w:t xml:space="preserve">经采购单位允许，磋商供应商可为勘察目的进入采购单位的项目现场，但磋商供应商不得因此使采购单位承担有关的责任和蒙受损失。磋商供应商应承担勘察现场的责任和风险。</w:t>
      </w:r>
      <w:r/>
    </w:p>
    <w:p>
      <w:pPr>
        <w:pStyle w:val="996"/>
        <w:ind w:left="0" w:firstLine="480"/>
        <w:spacing w:line="356"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33.</w:t>
      </w:r>
      <w:r>
        <w:rPr>
          <w:rFonts w:hint="eastAsia" w:ascii="宋体" w:hAnsi="宋体" w:cs="宋体"/>
          <w:color w:val="000000"/>
          <w:sz w:val="21"/>
          <w:szCs w:val="21"/>
        </w:rPr>
        <w:t xml:space="preserve">5</w:t>
      </w:r>
      <w:r>
        <w:rPr>
          <w:rFonts w:hint="eastAsia" w:ascii="宋体" w:hAnsi="宋体" w:cs="宋体"/>
          <w:color w:val="000000"/>
          <w:sz w:val="21"/>
          <w:szCs w:val="21"/>
        </w:rPr>
        <w:t xml:space="preserve">磋商供应商应在现场勘察时，熟悉现场及周围交通道路等情况，以获得一切可能影响其磋商的直接资料。磋商供应</w:t>
      </w:r>
      <w:r>
        <w:rPr>
          <w:rFonts w:hint="eastAsia" w:ascii="宋体" w:hAnsi="宋体" w:cs="宋体"/>
          <w:color w:val="000000"/>
          <w:sz w:val="21"/>
          <w:szCs w:val="21"/>
        </w:rPr>
        <w:t xml:space="preserve">商成交</w:t>
      </w:r>
      <w:r>
        <w:rPr>
          <w:rFonts w:hint="eastAsia" w:ascii="宋体" w:hAnsi="宋体" w:cs="宋体"/>
          <w:color w:val="000000"/>
          <w:sz w:val="21"/>
          <w:szCs w:val="21"/>
        </w:rPr>
        <w:t xml:space="preserve">后，不得以不完全了解现场情况为理由而向采购单位提出任何索赔的要求，对此采购单位不承担任何责任并将不作任何答复与考虑。</w:t>
      </w:r>
      <w:r/>
    </w:p>
    <w:p>
      <w:pPr>
        <w:ind w:left="0" w:firstLine="420"/>
        <w:rPr>
          <w:rFonts w:hint="eastAsia" w:ascii="宋体" w:hAnsi="宋体" w:cs="宋体"/>
          <w:bCs/>
          <w:color w:val="000000"/>
          <w:sz w:val="21"/>
          <w:szCs w:val="21"/>
        </w:rPr>
      </w:pPr>
      <w:r/>
      <w:bookmarkStart w:id="30" w:name="_Toc2426"/>
      <w:r>
        <w:rPr>
          <w:rFonts w:hint="eastAsia" w:ascii="宋体" w:hAnsi="宋体" w:cs="宋体"/>
          <w:bCs/>
          <w:color w:val="000000"/>
          <w:sz w:val="21"/>
          <w:szCs w:val="21"/>
        </w:rPr>
        <w:t xml:space="preserve">34.</w:t>
      </w:r>
      <w:r>
        <w:rPr>
          <w:rFonts w:hint="eastAsia" w:ascii="宋体" w:hAnsi="宋体" w:cs="宋体"/>
          <w:bCs/>
          <w:color w:val="000000"/>
          <w:sz w:val="21"/>
          <w:szCs w:val="21"/>
        </w:rPr>
        <w:t xml:space="preserve">项目的终止</w:t>
      </w:r>
      <w:bookmarkEnd w:id="30"/>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34.1</w:t>
      </w:r>
      <w:r>
        <w:rPr>
          <w:rFonts w:hint="eastAsia" w:ascii="宋体" w:hAnsi="宋体" w:cs="宋体"/>
          <w:color w:val="000000"/>
          <w:sz w:val="21"/>
          <w:szCs w:val="21"/>
        </w:rPr>
        <w:t xml:space="preserve">出现下列情形之一的，将终止竞争性磋商采购活动：</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w:t>
      </w:r>
      <w:r>
        <w:rPr>
          <w:rFonts w:hint="eastAsia" w:ascii="宋体" w:hAnsi="宋体" w:cs="宋体"/>
          <w:color w:val="000000"/>
          <w:sz w:val="21"/>
          <w:szCs w:val="21"/>
        </w:rPr>
        <w:t xml:space="preserve">）因情况变化，不再符合规定的竞争性磋商采购方式适用情形的；</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2</w:t>
      </w:r>
      <w:r>
        <w:rPr>
          <w:rFonts w:hint="eastAsia" w:ascii="宋体" w:hAnsi="宋体" w:cs="宋体"/>
          <w:color w:val="000000"/>
          <w:sz w:val="21"/>
          <w:szCs w:val="21"/>
        </w:rPr>
        <w:t xml:space="preserve">）出现影响采购公正的违法、违规行为的；</w:t>
      </w:r>
      <w:r/>
    </w:p>
    <w:p>
      <w:pPr>
        <w:pStyle w:val="996"/>
        <w:ind w:left="0" w:firstLine="480"/>
        <w:spacing w:line="356" w:lineRule="auto"/>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3</w:t>
      </w:r>
      <w:r>
        <w:rPr>
          <w:rFonts w:hint="eastAsia" w:ascii="宋体" w:hAnsi="宋体" w:cs="宋体"/>
          <w:color w:val="000000"/>
          <w:sz w:val="21"/>
          <w:szCs w:val="21"/>
        </w:rPr>
        <w:t xml:space="preserve">）在采购过程中符合要求的供应商或者报价未超过采购预算的供应商不足</w:t>
      </w:r>
      <w:r>
        <w:rPr>
          <w:rFonts w:hint="eastAsia" w:ascii="宋体" w:hAnsi="宋体" w:cs="宋体"/>
          <w:color w:val="000000"/>
          <w:sz w:val="21"/>
          <w:szCs w:val="21"/>
        </w:rPr>
        <w:t xml:space="preserve">3</w:t>
      </w:r>
      <w:r>
        <w:rPr>
          <w:rFonts w:hint="eastAsia" w:ascii="宋体" w:hAnsi="宋体" w:cs="宋体"/>
          <w:color w:val="000000"/>
          <w:sz w:val="21"/>
          <w:szCs w:val="21"/>
        </w:rPr>
        <w:t xml:space="preserve">家的；</w:t>
      </w:r>
      <w:r/>
    </w:p>
    <w:p>
      <w:pPr>
        <w:ind w:left="0" w:firstLine="482"/>
        <w:spacing w:line="360" w:lineRule="auto"/>
        <w:widowControl w:val="off"/>
        <w:rPr>
          <w:rFonts w:hint="eastAsia" w:ascii="宋体" w:hAnsi="宋体" w:cs="宋体"/>
          <w:b/>
          <w:bCs/>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4</w:t>
      </w:r>
      <w:r>
        <w:rPr>
          <w:rFonts w:hint="eastAsia" w:ascii="宋体" w:hAnsi="宋体" w:cs="宋体"/>
          <w:color w:val="000000"/>
          <w:sz w:val="21"/>
          <w:szCs w:val="21"/>
        </w:rPr>
        <w:t xml:space="preserve">）在采购活动中因重大变故，采购任务取消的。</w:t>
      </w:r>
      <w:r/>
    </w:p>
    <w:p>
      <w:pPr>
        <w:ind w:left="0" w:firstLine="482"/>
        <w:spacing w:line="360" w:lineRule="auto"/>
        <w:widowControl w:val="off"/>
        <w:rPr>
          <w:rFonts w:hint="eastAsia" w:ascii="宋体" w:hAnsi="宋体" w:cs="宋体"/>
          <w:b/>
          <w:bCs/>
          <w:sz w:val="21"/>
          <w:szCs w:val="21"/>
        </w:rPr>
      </w:pPr>
      <w:r>
        <w:rPr>
          <w:rFonts w:hint="eastAsia" w:ascii="宋体" w:hAnsi="宋体" w:cs="宋体"/>
          <w:b/>
          <w:bCs/>
          <w:sz w:val="21"/>
          <w:szCs w:val="21"/>
        </w:rPr>
        <w:t xml:space="preserve">七、其他事项</w:t>
      </w:r>
      <w:r/>
    </w:p>
    <w:p>
      <w:pPr>
        <w:pStyle w:val="996"/>
        <w:ind w:left="0" w:firstLine="482"/>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服务费及履约保证金</w:t>
      </w:r>
      <w:r/>
    </w:p>
    <w:p>
      <w:pPr>
        <w:pStyle w:val="996"/>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1</w:t>
      </w:r>
      <w:r>
        <w:rPr>
          <w:rFonts w:hint="eastAsia" w:ascii="宋体" w:hAnsi="宋体" w:cs="宋体"/>
          <w:color w:val="000000"/>
          <w:sz w:val="21"/>
          <w:szCs w:val="21"/>
        </w:rPr>
        <w:t xml:space="preserve">成交单位须按前附表的规定计算并支付服务费，该费用应在领取成交通知书时付清。成交单位如果未按规定缴纳服务费，磋商采购单位将并保留诉讼的权利。</w:t>
      </w:r>
      <w:r/>
    </w:p>
    <w:p>
      <w:pPr>
        <w:pStyle w:val="996"/>
        <w:ind w:left="0" w:firstLine="480"/>
        <w:spacing w:line="356" w:lineRule="auto"/>
        <w:rPr>
          <w:rFonts w:hint="eastAsia" w:ascii="宋体" w:hAnsi="宋体" w:cs="宋体"/>
          <w:color w:val="000000"/>
          <w:sz w:val="21"/>
          <w:szCs w:val="21"/>
        </w:rPr>
      </w:pPr>
      <w:r>
        <w:rPr>
          <w:rFonts w:hint="eastAsia" w:ascii="宋体" w:hAnsi="宋体" w:cs="宋体"/>
          <w:sz w:val="21"/>
          <w:szCs w:val="21"/>
        </w:rPr>
        <w:t xml:space="preserve">35.</w:t>
      </w:r>
      <w:r>
        <w:rPr>
          <w:rFonts w:hint="eastAsia" w:ascii="宋体" w:hAnsi="宋体" w:cs="宋体"/>
          <w:color w:val="000000"/>
          <w:sz w:val="21"/>
          <w:szCs w:val="21"/>
        </w:rPr>
        <w:t xml:space="preserve">2</w:t>
      </w:r>
      <w:r>
        <w:rPr>
          <w:rFonts w:hint="eastAsia" w:ascii="宋体" w:hAnsi="宋体" w:cs="宋体"/>
          <w:color w:val="000000"/>
          <w:sz w:val="21"/>
          <w:szCs w:val="21"/>
        </w:rPr>
        <w:t xml:space="preserve">缴纳代理服务费时，如供应商为增值税一般纳税人且需增值税专用发票的，则须提供开票信息。</w:t>
      </w:r>
      <w:r>
        <w:rPr>
          <w:rFonts w:hint="eastAsia" w:ascii="宋体" w:hAnsi="宋体" w:cs="宋体"/>
          <w:color w:val="000000"/>
          <w:sz w:val="21"/>
          <w:szCs w:val="21"/>
        </w:rPr>
        <w:t xml:space="preserve">[</w:t>
      </w:r>
      <w:r>
        <w:rPr>
          <w:rFonts w:hint="eastAsia" w:ascii="宋体" w:hAnsi="宋体" w:cs="宋体"/>
          <w:color w:val="000000"/>
          <w:sz w:val="21"/>
          <w:szCs w:val="21"/>
        </w:rPr>
        <w:t xml:space="preserve">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cs="宋体"/>
          <w:color w:val="000000"/>
          <w:sz w:val="21"/>
          <w:szCs w:val="21"/>
        </w:rPr>
        <w:t xml:space="preserve">]</w:t>
      </w:r>
      <w:r/>
    </w:p>
    <w:tbl>
      <w:tblPr>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hint="eastAsia" w:ascii="宋体" w:hAnsi="宋体" w:cs="宋体"/>
                <w:color w:val="000000"/>
                <w:sz w:val="21"/>
                <w:szCs w:val="21"/>
              </w:rPr>
            </w:pPr>
            <w:r>
              <w:rPr>
                <w:rFonts w:hint="eastAsia" w:ascii="宋体" w:hAnsi="宋体" w:cs="宋体"/>
                <w:color w:val="000000"/>
                <w:sz w:val="21"/>
                <w:szCs w:val="21"/>
              </w:rPr>
              <w:t xml:space="preserve">开票信息</w:t>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报名单位公司名称</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地址</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电话</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税号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开户行</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2288"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t xml:space="preserve">银行账号</w:t>
            </w:r>
            <w:r/>
          </w:p>
        </w:tc>
        <w:tc>
          <w:tcPr>
            <w:tcW w:w="3990" w:type="dxa"/>
            <w:textDirection w:val="lrTb"/>
            <w:noWrap w:val="false"/>
          </w:tcPr>
          <w:p>
            <w:pPr>
              <w:ind w:left="0"/>
              <w:rPr>
                <w:rFonts w:hint="eastAsia" w:ascii="宋体" w:hAnsi="宋体" w:cs="宋体"/>
                <w:color w:val="000000"/>
                <w:sz w:val="21"/>
                <w:szCs w:val="21"/>
              </w:rPr>
            </w:pPr>
            <w:r>
              <w:rPr>
                <w:rFonts w:hint="eastAsia" w:ascii="宋体" w:hAnsi="宋体" w:cs="宋体"/>
                <w:color w:val="000000"/>
                <w:sz w:val="21"/>
                <w:szCs w:val="21"/>
              </w:rPr>
            </w:r>
            <w:r/>
          </w:p>
        </w:tc>
      </w:tr>
    </w:tbl>
    <w:p>
      <w:pPr>
        <w:pStyle w:val="996"/>
        <w:ind w:left="0" w:firstLine="482"/>
        <w:spacing w:line="351" w:lineRule="auto"/>
        <w:rPr>
          <w:rFonts w:hint="eastAsia" w:ascii="宋体" w:hAnsi="宋体" w:cs="宋体"/>
          <w:b/>
          <w:bCs/>
          <w:color w:val="000000"/>
          <w:sz w:val="21"/>
          <w:szCs w:val="21"/>
        </w:rPr>
      </w:pPr>
      <w:r>
        <w:rPr>
          <w:rFonts w:hint="eastAsia" w:ascii="宋体" w:hAnsi="宋体" w:cs="宋体"/>
          <w:sz w:val="21"/>
          <w:szCs w:val="21"/>
        </w:rPr>
        <w:t xml:space="preserve">35.3</w:t>
      </w:r>
      <w:r>
        <w:rPr>
          <w:rFonts w:hint="eastAsia" w:ascii="宋体" w:hAnsi="宋体" w:cs="宋体"/>
          <w:b/>
          <w:bCs/>
          <w:color w:val="000000"/>
          <w:sz w:val="21"/>
          <w:szCs w:val="21"/>
        </w:rPr>
        <w:t xml:space="preserve">成交</w:t>
      </w:r>
      <w:r>
        <w:rPr>
          <w:rFonts w:hint="eastAsia" w:ascii="宋体" w:hAnsi="宋体" w:cs="宋体"/>
          <w:b/>
          <w:bCs/>
          <w:color w:val="000000"/>
          <w:sz w:val="21"/>
          <w:szCs w:val="21"/>
        </w:rPr>
        <w:t xml:space="preserve">单位凭已缴纳</w:t>
      </w:r>
      <w:r>
        <w:rPr>
          <w:rFonts w:hint="eastAsia" w:ascii="宋体" w:hAnsi="宋体" w:cs="宋体"/>
          <w:b/>
          <w:bCs/>
          <w:color w:val="000000"/>
          <w:sz w:val="21"/>
          <w:szCs w:val="21"/>
        </w:rPr>
        <w:t xml:space="preserve">代理服务费的银行回单至代理机构领取成交通知书、合同。</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35.4</w:t>
      </w:r>
      <w:r>
        <w:rPr>
          <w:rFonts w:hint="eastAsia" w:ascii="宋体" w:hAnsi="宋体" w:cs="宋体"/>
          <w:color w:val="000000"/>
          <w:sz w:val="21"/>
          <w:szCs w:val="21"/>
        </w:rPr>
        <w:t xml:space="preserve">履约保证金：本项目无需提交履约保证金。</w:t>
      </w:r>
      <w:r/>
    </w:p>
    <w:p>
      <w:pPr>
        <w:ind w:left="0" w:firstLine="480"/>
        <w:spacing w:line="360" w:lineRule="auto"/>
        <w:widowControl w:val="off"/>
        <w:rPr>
          <w:rFonts w:hint="eastAsia" w:ascii="宋体" w:hAnsi="宋体" w:cs="宋体"/>
          <w:sz w:val="21"/>
          <w:szCs w:val="21"/>
        </w:rPr>
      </w:pPr>
      <w:r>
        <w:rPr>
          <w:rFonts w:hint="eastAsia" w:ascii="宋体" w:hAnsi="宋体" w:cs="宋体"/>
          <w:sz w:val="21"/>
          <w:szCs w:val="21"/>
        </w:rPr>
        <w:t xml:space="preserve">36.</w:t>
      </w:r>
      <w:r>
        <w:rPr>
          <w:rFonts w:hint="eastAsia" w:ascii="宋体" w:hAnsi="宋体" w:cs="宋体"/>
          <w:sz w:val="21"/>
          <w:szCs w:val="21"/>
        </w:rPr>
        <w:t xml:space="preserve">未尽事宜：按《中华人民共和国政府采购法》及其他有关法律法规的规定执行。</w:t>
      </w:r>
      <w:r/>
    </w:p>
    <w:p>
      <w:r/>
      <w:r/>
    </w:p>
    <w:p>
      <w:r/>
      <w:r/>
    </w:p>
    <w:p>
      <w:r/>
      <w:bookmarkStart w:id="31" w:name="_Toc29473"/>
      <w:r/>
      <w:bookmarkStart w:id="32" w:name="_Toc4028"/>
      <w:r/>
      <w:r/>
    </w:p>
    <w:p>
      <w:r/>
      <w:r/>
    </w:p>
    <w:p>
      <w:r/>
      <w:r/>
    </w:p>
    <w:p>
      <w:pPr>
        <w:rPr>
          <w:rFonts w:hint="eastAsia" w:ascii="宋体" w:hAnsi="宋体" w:cs="宋体"/>
          <w:b/>
          <w:color w:val="000000"/>
          <w:sz w:val="44"/>
          <w:szCs w:val="44"/>
        </w:rPr>
      </w:pPr>
      <w:r>
        <w:rPr>
          <w:rFonts w:hint="eastAsia" w:ascii="宋体" w:hAnsi="宋体" w:cs="宋体"/>
          <w:b/>
          <w:color w:val="000000"/>
          <w:sz w:val="44"/>
          <w:szCs w:val="44"/>
        </w:rPr>
        <w:br w:type="page" w:clear="all"/>
      </w:r>
      <w:r/>
    </w:p>
    <w:p>
      <w:pPr>
        <w:pStyle w:val="991"/>
        <w:jc w:val="center"/>
        <w:spacing w:before="0" w:after="0" w:line="360" w:lineRule="auto"/>
        <w:rPr>
          <w:rFonts w:hint="eastAsia" w:ascii="宋体" w:hAnsi="宋体" w:cs="宋体"/>
          <w:b/>
          <w:color w:val="000000"/>
          <w:sz w:val="44"/>
          <w:szCs w:val="44"/>
        </w:rPr>
      </w:pPr>
      <w:r>
        <w:rPr>
          <w:rFonts w:hint="eastAsia" w:ascii="宋体" w:hAnsi="宋体" w:cs="宋体"/>
          <w:b/>
          <w:color w:val="000000"/>
          <w:sz w:val="44"/>
          <w:szCs w:val="44"/>
        </w:rPr>
        <w:t xml:space="preserve">第三章</w:t>
      </w:r>
      <w:r>
        <w:rPr>
          <w:rFonts w:hint="eastAsia" w:ascii="宋体" w:hAnsi="宋体" w:cs="宋体"/>
          <w:b/>
          <w:color w:val="000000"/>
          <w:sz w:val="44"/>
          <w:szCs w:val="44"/>
        </w:rPr>
        <w:t xml:space="preserve"> </w:t>
      </w:r>
      <w:bookmarkStart w:id="33" w:name="投标文件格式"/>
      <w:r/>
      <w:bookmarkEnd w:id="33"/>
      <w:r>
        <w:rPr>
          <w:rFonts w:hint="eastAsia" w:ascii="宋体" w:hAnsi="宋体" w:cs="宋体"/>
          <w:b/>
          <w:color w:val="000000"/>
          <w:sz w:val="44"/>
          <w:szCs w:val="44"/>
        </w:rPr>
        <w:t xml:space="preserve">响应文件格式</w:t>
      </w:r>
      <w:bookmarkEnd w:id="25"/>
      <w:r/>
      <w:bookmarkEnd w:id="26"/>
      <w:r/>
      <w:bookmarkEnd w:id="27"/>
      <w:r/>
      <w:bookmarkEnd w:id="28"/>
      <w:r/>
      <w:bookmarkEnd w:id="29"/>
      <w:r/>
      <w:bookmarkEnd w:id="31"/>
      <w:r/>
      <w:bookmarkEnd w:id="32"/>
      <w:r/>
      <w:r/>
    </w:p>
    <w:p>
      <w:pPr>
        <w:ind w:left="0"/>
        <w:jc w:val="left"/>
        <w:spacing w:line="440" w:lineRule="exact"/>
        <w:rPr>
          <w:rFonts w:hint="eastAsia" w:ascii="宋体" w:hAnsi="宋体" w:cs="宋体"/>
          <w:b/>
          <w:color w:val="000000"/>
          <w:sz w:val="21"/>
          <w:szCs w:val="21"/>
        </w:rPr>
      </w:pPr>
      <w:r>
        <w:rPr>
          <w:rFonts w:hint="eastAsia" w:ascii="宋体" w:hAnsi="宋体" w:cs="宋体"/>
          <w:b/>
          <w:color w:val="000000"/>
          <w:sz w:val="21"/>
          <w:szCs w:val="21"/>
        </w:rPr>
      </w:r>
      <w:r/>
    </w:p>
    <w:p>
      <w:pPr>
        <w:ind w:left="0" w:firstLine="48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说明：</w:t>
      </w:r>
      <w:r/>
    </w:p>
    <w:p>
      <w:pPr>
        <w:ind w:left="0"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对本章所有的格式，供应商可根据自身情况进行补充和修改，但补充和修改不得造成与本格式内容有实质性的违背。</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44"/>
          <w:szCs w:val="44"/>
        </w:rPr>
        <w:br w:type="page" w:clear="all"/>
      </w:r>
      <w:bookmarkStart w:id="34" w:name="_Toc3821"/>
      <w:r/>
      <w:bookmarkStart w:id="35" w:name="_Toc17036"/>
      <w:r/>
      <w:bookmarkStart w:id="36" w:name="_Toc7097"/>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1</w:t>
      </w:r>
      <w:bookmarkEnd w:id="34"/>
      <w:r/>
      <w:bookmarkEnd w:id="35"/>
      <w:r>
        <w:rPr>
          <w:rFonts w:hint="eastAsia" w:ascii="宋体" w:hAnsi="宋体" w:cs="宋体"/>
          <w:b/>
          <w:color w:val="000000"/>
          <w:sz w:val="21"/>
          <w:szCs w:val="21"/>
        </w:rPr>
        <w:t xml:space="preserve">、磋商响应函</w:t>
      </w:r>
      <w:bookmarkEnd w:id="36"/>
      <w:r/>
      <w:r/>
    </w:p>
    <w:p>
      <w:pPr>
        <w:ind w:left="0"/>
        <w:jc w:val="center"/>
        <w:spacing w:line="440" w:lineRule="exact"/>
        <w:rPr>
          <w:rFonts w:hint="eastAsia" w:ascii="宋体" w:hAnsi="宋体" w:cs="宋体"/>
          <w:b/>
          <w:color w:val="000000"/>
          <w:sz w:val="21"/>
          <w:szCs w:val="21"/>
        </w:rPr>
      </w:pPr>
      <w:r>
        <w:rPr>
          <w:rFonts w:hint="eastAsia" w:ascii="宋体" w:hAnsi="宋体" w:cs="宋体"/>
          <w:b/>
          <w:color w:val="000000"/>
          <w:sz w:val="21"/>
          <w:szCs w:val="21"/>
        </w:rPr>
        <w:t xml:space="preserve">磋商响应函</w:t>
      </w:r>
      <w:r/>
    </w:p>
    <w:p>
      <w:pPr>
        <w:ind w:left="0"/>
        <w:jc w:val="left"/>
        <w:rPr>
          <w:rFonts w:hint="eastAsia" w:ascii="宋体" w:hAnsi="宋体" w:cs="宋体"/>
          <w:color w:val="000000"/>
          <w:sz w:val="21"/>
          <w:szCs w:val="21"/>
          <w:lang w:val="zh-CN"/>
        </w:rPr>
      </w:pPr>
      <w:r>
        <w:rPr>
          <w:rFonts w:hint="eastAsia" w:ascii="宋体" w:hAnsi="宋体" w:cs="宋体"/>
          <w:color w:val="000000"/>
          <w:sz w:val="21"/>
          <w:szCs w:val="21"/>
          <w:lang w:val="zh-CN"/>
        </w:rPr>
        <w:t xml:space="preserve">致：</w:t>
      </w:r>
      <w:r>
        <w:rPr>
          <w:rFonts w:hint="eastAsia" w:ascii="宋体" w:hAnsi="宋体" w:cs="宋体"/>
          <w:color w:val="000000"/>
          <w:sz w:val="21"/>
          <w:szCs w:val="21"/>
          <w:u w:val="single"/>
          <w:lang w:val="zh-CN"/>
        </w:rPr>
        <w:t xml:space="preserve">步定（苏州）项目管理有限公司</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我方收到贵公司</w:t>
      </w:r>
      <w:r>
        <w:rPr>
          <w:rFonts w:hint="eastAsia" w:ascii="宋体" w:hAnsi="宋体" w:cs="宋体"/>
          <w:color w:val="000000"/>
          <w:sz w:val="21"/>
          <w:szCs w:val="21"/>
          <w:lang w:val="zh-CN"/>
        </w:rPr>
        <w:t xml:space="preserve">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号磋商采购文件，经仔细阅读和研究，我方决定参加磋商。并向贵公司承诺：</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1</w:t>
      </w:r>
      <w:r>
        <w:rPr>
          <w:rStyle w:val="1026"/>
          <w:rFonts w:hint="eastAsia" w:hAnsi="宋体" w:cs="宋体"/>
          <w:color w:val="000000"/>
          <w:sz w:val="21"/>
          <w:szCs w:val="21"/>
        </w:rPr>
        <w:t xml:space="preserve">、我们愿意按照采购文件的一切要求，提供完成该项目的全部内容，我们的报价包括完成本项工作所需的一切应有费用。</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2</w:t>
      </w:r>
      <w:r>
        <w:rPr>
          <w:rStyle w:val="1026"/>
          <w:rFonts w:hint="eastAsia" w:hAnsi="宋体" w:cs="宋体"/>
          <w:color w:val="000000"/>
          <w:sz w:val="21"/>
          <w:szCs w:val="21"/>
        </w:rPr>
        <w:t xml:space="preserve">、如果我们的磋商响应文件被接受，我们将严格履行采购文件中规定的每一项要求，按期、按质、按量履行合同的义务。</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3</w:t>
      </w:r>
      <w:r>
        <w:rPr>
          <w:rStyle w:val="1026"/>
          <w:rFonts w:hint="eastAsia" w:hAnsi="宋体" w:cs="宋体"/>
          <w:color w:val="000000"/>
          <w:sz w:val="21"/>
          <w:szCs w:val="21"/>
        </w:rPr>
        <w:t xml:space="preserve">、我们已详细审查全部采购文件，包括更正公告</w:t>
      </w:r>
      <w:r>
        <w:rPr>
          <w:rStyle w:val="1026"/>
          <w:rFonts w:hint="eastAsia" w:hAnsi="宋体" w:cs="宋体"/>
          <w:color w:val="000000"/>
          <w:sz w:val="21"/>
          <w:szCs w:val="21"/>
        </w:rPr>
        <w:t xml:space="preserve">(</w:t>
      </w:r>
      <w:r>
        <w:rPr>
          <w:rStyle w:val="1026"/>
          <w:rFonts w:hint="eastAsia" w:hAnsi="宋体" w:cs="宋体"/>
          <w:color w:val="000000"/>
          <w:sz w:val="21"/>
          <w:szCs w:val="21"/>
        </w:rPr>
        <w:t xml:space="preserve">如有</w:t>
      </w:r>
      <w:r>
        <w:rPr>
          <w:rStyle w:val="1026"/>
          <w:rFonts w:hint="eastAsia" w:hAnsi="宋体" w:cs="宋体"/>
          <w:color w:val="000000"/>
          <w:sz w:val="21"/>
          <w:szCs w:val="21"/>
        </w:rPr>
        <w:t xml:space="preserve">)</w:t>
      </w:r>
      <w:r>
        <w:rPr>
          <w:rStyle w:val="1026"/>
          <w:rFonts w:hint="eastAsia" w:hAnsi="宋体" w:cs="宋体"/>
          <w:color w:val="000000"/>
          <w:sz w:val="21"/>
          <w:szCs w:val="21"/>
        </w:rPr>
        <w:t xml:space="preserve">。我们完全理解并同意放弃对这方面有不明及误解的权力。</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4</w:t>
      </w:r>
      <w:r>
        <w:rPr>
          <w:rStyle w:val="1026"/>
          <w:rFonts w:hint="eastAsia" w:hAnsi="宋体" w:cs="宋体"/>
          <w:color w:val="000000"/>
          <w:sz w:val="21"/>
          <w:szCs w:val="21"/>
        </w:rPr>
        <w:t xml:space="preserve">、我们同意按采购文件中的规定，本磋商响应文件的有效期限为响应文件提交截止之日起</w:t>
      </w:r>
      <w:r>
        <w:rPr>
          <w:rStyle w:val="1026"/>
          <w:rFonts w:hint="eastAsia" w:hAnsi="宋体" w:cs="宋体"/>
          <w:color w:val="000000"/>
          <w:sz w:val="21"/>
          <w:szCs w:val="21"/>
          <w:u w:val="single"/>
        </w:rPr>
        <w:t xml:space="preserve">90</w:t>
      </w:r>
      <w:r>
        <w:rPr>
          <w:rStyle w:val="1026"/>
          <w:rFonts w:hint="eastAsia" w:hAnsi="宋体" w:cs="宋体"/>
          <w:color w:val="000000"/>
          <w:sz w:val="21"/>
          <w:szCs w:val="21"/>
        </w:rPr>
        <w:t xml:space="preserve">天。</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5</w:t>
      </w:r>
      <w:r>
        <w:rPr>
          <w:rStyle w:val="1026"/>
          <w:rFonts w:hint="eastAsia" w:hAnsi="宋体" w:cs="宋体"/>
          <w:color w:val="000000"/>
          <w:sz w:val="21"/>
          <w:szCs w:val="21"/>
        </w:rPr>
        <w:t xml:space="preserve">、我们愿意</w:t>
      </w:r>
      <w:r>
        <w:rPr>
          <w:rStyle w:val="1026"/>
          <w:rFonts w:hint="eastAsia" w:hAnsi="宋体" w:cs="宋体"/>
          <w:color w:val="000000"/>
          <w:sz w:val="21"/>
          <w:szCs w:val="21"/>
        </w:rPr>
        <w:t xml:space="preserve">提供磋商</w:t>
      </w:r>
      <w:r>
        <w:rPr>
          <w:rStyle w:val="1026"/>
          <w:rFonts w:hint="eastAsia" w:hAnsi="宋体" w:cs="宋体"/>
          <w:color w:val="000000"/>
          <w:sz w:val="21"/>
          <w:szCs w:val="21"/>
        </w:rPr>
        <w:t xml:space="preserve">采购单位在采购文件中要求的所有资料。</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6</w:t>
      </w:r>
      <w:r>
        <w:rPr>
          <w:rStyle w:val="1026"/>
          <w:rFonts w:hint="eastAsia" w:hAnsi="宋体" w:cs="宋体"/>
          <w:color w:val="000000"/>
          <w:sz w:val="21"/>
          <w:szCs w:val="21"/>
        </w:rPr>
        <w:t xml:space="preserve">、我们愿意遵守采购文件中所列的收费标准。</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7</w:t>
      </w:r>
      <w:r>
        <w:rPr>
          <w:rStyle w:val="1026"/>
          <w:rFonts w:hint="eastAsia" w:hAnsi="宋体" w:cs="宋体"/>
          <w:color w:val="000000"/>
          <w:sz w:val="21"/>
          <w:szCs w:val="21"/>
        </w:rPr>
        <w:t xml:space="preserve">、我们承诺该磋商响应文件在磋商开始后的全过程中保持有效，不作任何更改和变动。</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8</w:t>
      </w:r>
      <w:r>
        <w:rPr>
          <w:rStyle w:val="1026"/>
          <w:rFonts w:hint="eastAsia" w:hAnsi="宋体" w:cs="宋体"/>
          <w:color w:val="000000"/>
          <w:sz w:val="21"/>
          <w:szCs w:val="21"/>
        </w:rPr>
        <w:t xml:space="preserve">、我们承诺我公司符合采购文件中“合格磋商供应商的一般条件和特殊条件”的要求，若与真实情况不符，本公司愿意承担由此而产生的一切后果。</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9</w:t>
      </w:r>
      <w:r>
        <w:rPr>
          <w:rStyle w:val="1026"/>
          <w:rFonts w:hint="eastAsia" w:hAnsi="宋体" w:cs="宋体"/>
          <w:color w:val="000000"/>
          <w:sz w:val="21"/>
          <w:szCs w:val="21"/>
        </w:rPr>
        <w:t xml:space="preserve">、我们声明：我们在参加本次政府采购活动前</w:t>
      </w:r>
      <w:r>
        <w:rPr>
          <w:rStyle w:val="1026"/>
          <w:rFonts w:hint="eastAsia" w:hAnsi="宋体" w:cs="宋体"/>
          <w:color w:val="000000"/>
          <w:sz w:val="21"/>
          <w:szCs w:val="21"/>
        </w:rPr>
        <w:t xml:space="preserve">3</w:t>
      </w:r>
      <w:r>
        <w:rPr>
          <w:rStyle w:val="1026"/>
          <w:rFonts w:hint="eastAsia" w:hAnsi="宋体" w:cs="宋体"/>
          <w:color w:val="000000"/>
          <w:sz w:val="21"/>
          <w:szCs w:val="21"/>
        </w:rPr>
        <w:t xml:space="preserve">年内在经营活动中没有重大违法记录。</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10</w:t>
      </w:r>
      <w:r>
        <w:rPr>
          <w:rStyle w:val="1026"/>
          <w:rFonts w:hint="eastAsia" w:hAnsi="宋体" w:cs="宋体"/>
          <w:color w:val="000000"/>
          <w:sz w:val="21"/>
          <w:szCs w:val="21"/>
        </w:rPr>
        <w:t xml:space="preserve">、如果我们成交，我们愿意按采购文件的规定支付代理服务费。</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11</w:t>
      </w:r>
      <w:r>
        <w:rPr>
          <w:rStyle w:val="1026"/>
          <w:rFonts w:hint="eastAsia" w:hAnsi="宋体" w:cs="宋体"/>
          <w:color w:val="000000"/>
          <w:sz w:val="21"/>
          <w:szCs w:val="21"/>
        </w:rPr>
        <w:t xml:space="preserve">、综合说明：</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w:t>
      </w:r>
      <w:r>
        <w:rPr>
          <w:rStyle w:val="1026"/>
          <w:rFonts w:hint="eastAsia" w:hAnsi="宋体" w:cs="宋体"/>
          <w:color w:val="000000"/>
          <w:sz w:val="21"/>
          <w:szCs w:val="21"/>
        </w:rPr>
        <w:t xml:space="preserve">1</w:t>
      </w:r>
      <w:r>
        <w:rPr>
          <w:rStyle w:val="1026"/>
          <w:rFonts w:hint="eastAsia" w:hAnsi="宋体" w:cs="宋体"/>
          <w:color w:val="000000"/>
          <w:sz w:val="21"/>
          <w:szCs w:val="21"/>
        </w:rPr>
        <w:t xml:space="preserve">）伴随服务及配合措施；（</w:t>
      </w:r>
      <w:r>
        <w:rPr>
          <w:rStyle w:val="1026"/>
          <w:rFonts w:hint="eastAsia" w:hAnsi="宋体" w:cs="宋体"/>
          <w:color w:val="000000"/>
          <w:sz w:val="21"/>
          <w:szCs w:val="21"/>
        </w:rPr>
        <w:t xml:space="preserve">2</w:t>
      </w:r>
      <w:r>
        <w:rPr>
          <w:rStyle w:val="1026"/>
          <w:rFonts w:hint="eastAsia" w:hAnsi="宋体" w:cs="宋体"/>
          <w:color w:val="000000"/>
          <w:sz w:val="21"/>
          <w:szCs w:val="21"/>
        </w:rPr>
        <w:t xml:space="preserve">）要求甲方提供的配合；（</w:t>
      </w:r>
      <w:r>
        <w:rPr>
          <w:rStyle w:val="1026"/>
          <w:rFonts w:hint="eastAsia" w:hAnsi="宋体" w:cs="宋体"/>
          <w:color w:val="000000"/>
          <w:sz w:val="21"/>
          <w:szCs w:val="21"/>
        </w:rPr>
        <w:t xml:space="preserve">3</w:t>
      </w:r>
      <w:r>
        <w:rPr>
          <w:rStyle w:val="1026"/>
          <w:rFonts w:hint="eastAsia" w:hAnsi="宋体" w:cs="宋体"/>
          <w:color w:val="000000"/>
          <w:sz w:val="21"/>
          <w:szCs w:val="21"/>
        </w:rPr>
        <w:t xml:space="preserve">）对采购文件有不同意见的偏离说明；（</w:t>
      </w:r>
      <w:r>
        <w:rPr>
          <w:rStyle w:val="1026"/>
          <w:rFonts w:hint="eastAsia" w:hAnsi="宋体" w:cs="宋体"/>
          <w:color w:val="000000"/>
          <w:sz w:val="21"/>
          <w:szCs w:val="21"/>
        </w:rPr>
        <w:t xml:space="preserve">4</w:t>
      </w:r>
      <w:r>
        <w:rPr>
          <w:rStyle w:val="1026"/>
          <w:rFonts w:hint="eastAsia" w:hAnsi="宋体" w:cs="宋体"/>
          <w:color w:val="000000"/>
          <w:sz w:val="21"/>
          <w:szCs w:val="21"/>
        </w:rPr>
        <w:t xml:space="preserve">）其它说明。</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所有有关磋商响应文件的函电，请按下列地址联系：</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单位：</w:t>
      </w:r>
      <w:r>
        <w:rPr>
          <w:rStyle w:val="1026"/>
          <w:rFonts w:hint="eastAsia" w:hAnsi="宋体" w:cs="宋体"/>
          <w:color w:val="000000"/>
          <w:sz w:val="21"/>
          <w:szCs w:val="21"/>
        </w:rPr>
        <w:t xml:space="preserve">                             </w:t>
      </w:r>
      <w:r>
        <w:rPr>
          <w:rStyle w:val="1026"/>
          <w:rFonts w:hint="eastAsia" w:hAnsi="宋体" w:cs="宋体"/>
          <w:color w:val="000000"/>
          <w:sz w:val="21"/>
          <w:szCs w:val="21"/>
        </w:rPr>
        <w:t xml:space="preserve">联系人：</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地址：</w:t>
      </w:r>
      <w:r>
        <w:rPr>
          <w:rStyle w:val="1026"/>
          <w:rFonts w:hint="eastAsia" w:hAnsi="宋体" w:cs="宋体"/>
          <w:color w:val="000000"/>
          <w:sz w:val="21"/>
          <w:szCs w:val="21"/>
        </w:rPr>
        <w:t xml:space="preserve">                             </w:t>
      </w:r>
      <w:r>
        <w:rPr>
          <w:rStyle w:val="1026"/>
          <w:rFonts w:hint="eastAsia" w:hAnsi="宋体" w:cs="宋体"/>
          <w:color w:val="000000"/>
          <w:sz w:val="21"/>
          <w:szCs w:val="21"/>
        </w:rPr>
        <w:t xml:space="preserve">邮政编码：</w:t>
      </w:r>
      <w:r/>
    </w:p>
    <w:p>
      <w:pPr>
        <w:pStyle w:val="1036"/>
        <w:ind w:left="0" w:firstLine="480"/>
        <w:widowControl w:val="off"/>
        <w:rPr>
          <w:rStyle w:val="1026"/>
          <w:rFonts w:hint="eastAsia" w:hAnsi="宋体" w:cs="宋体"/>
          <w:color w:val="000000"/>
          <w:sz w:val="21"/>
          <w:szCs w:val="21"/>
        </w:rPr>
      </w:pPr>
      <w:r>
        <w:rPr>
          <w:rStyle w:val="1026"/>
          <w:rFonts w:hint="eastAsia" w:hAnsi="宋体" w:cs="宋体"/>
          <w:color w:val="000000"/>
          <w:sz w:val="21"/>
          <w:szCs w:val="21"/>
        </w:rPr>
        <w:t xml:space="preserve">联系电话：</w:t>
      </w:r>
      <w:r>
        <w:rPr>
          <w:rStyle w:val="1026"/>
          <w:rFonts w:hint="eastAsia" w:hAnsi="宋体" w:cs="宋体"/>
          <w:color w:val="000000"/>
          <w:sz w:val="21"/>
          <w:szCs w:val="21"/>
        </w:rPr>
        <w:t xml:space="preserve">                         </w:t>
      </w:r>
      <w:r>
        <w:rPr>
          <w:rStyle w:val="1026"/>
          <w:rFonts w:hint="eastAsia" w:hAnsi="宋体" w:cs="宋体"/>
          <w:color w:val="000000"/>
          <w:sz w:val="21"/>
          <w:szCs w:val="21"/>
        </w:rPr>
        <w:t xml:space="preserve">传真：</w:t>
      </w:r>
      <w:r/>
    </w:p>
    <w:p>
      <w:pPr>
        <w:ind w:left="0" w:right="-200" w:firstLine="420"/>
        <w:jc w:val="left"/>
        <w:spacing w:line="360" w:lineRule="auto"/>
        <w:widowControl w:val="off"/>
        <w:rPr>
          <w:rFonts w:hint="eastAsia" w:ascii="宋体" w:hAnsi="宋体" w:cs="宋体"/>
          <w:color w:val="000000"/>
          <w:sz w:val="21"/>
          <w:szCs w:val="21"/>
          <w:lang w:val="zh-CN"/>
        </w:rPr>
      </w:pPr>
      <w:r>
        <w:rPr>
          <w:rStyle w:val="1026"/>
          <w:rFonts w:hint="eastAsia" w:ascii="宋体" w:hAnsi="宋体" w:cs="宋体"/>
          <w:color w:val="000000"/>
          <w:sz w:val="21"/>
          <w:szCs w:val="21"/>
        </w:rPr>
        <w:t xml:space="preserve">电子邮箱：</w:t>
      </w:r>
      <w:r>
        <w:rPr>
          <w:rFonts w:hint="eastAsia" w:ascii="宋体" w:hAnsi="宋体" w:cs="宋体"/>
          <w:color w:val="000000"/>
          <w:sz w:val="21"/>
          <w:szCs w:val="21"/>
          <w:lang w:val="zh-CN"/>
        </w:rPr>
        <w:t xml:space="preserve">                                      </w:t>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法定代表人（负责人）或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7" w:name="_Toc6183"/>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2</w:t>
      </w:r>
      <w:r>
        <w:rPr>
          <w:rFonts w:hint="eastAsia" w:ascii="宋体" w:hAnsi="宋体" w:cs="宋体"/>
          <w:b/>
          <w:color w:val="000000"/>
          <w:sz w:val="21"/>
          <w:szCs w:val="21"/>
        </w:rPr>
        <w:t xml:space="preserve">、磋商报价表</w:t>
      </w:r>
      <w:bookmarkEnd w:id="37"/>
      <w:r/>
      <w:r/>
    </w:p>
    <w:p>
      <w:pPr>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（一）磋商报价表</w:t>
      </w:r>
      <w:r/>
    </w:p>
    <w:p>
      <w:pPr>
        <w:pStyle w:val="999"/>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630"/>
        <w:spacing w:line="360" w:lineRule="auto"/>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采购编号：</w:t>
      </w: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价格单位：元</w:t>
      </w:r>
      <w:r/>
    </w:p>
    <w:tbl>
      <w:tblPr>
        <w:tblW w:w="83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254"/>
        <w:gridCol w:w="2682"/>
        <w:gridCol w:w="2425"/>
      </w:tblGrid>
      <w:tr>
        <w:trPr>
          <w:jc w:val="center"/>
          <w:trHeight w:val="755"/>
        </w:trPr>
        <w:tc>
          <w:tcPr>
            <w:tcW w:w="3254" w:type="dxa"/>
            <w:vAlign w:val="center"/>
            <w:textDirection w:val="lrTb"/>
            <w:noWrap w:val="false"/>
          </w:tcPr>
          <w:p>
            <w:pPr>
              <w:ind w:left="0"/>
              <w:jc w:val="center"/>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项目名称</w:t>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响应总</w:t>
            </w:r>
            <w:r>
              <w:rPr>
                <w:rFonts w:hint="eastAsia" w:ascii="宋体" w:hAnsi="宋体" w:cs="宋体"/>
                <w:color w:val="000000"/>
                <w:sz w:val="21"/>
                <w:szCs w:val="21"/>
                <w:lang w:val="zh-CN"/>
              </w:rPr>
              <w:t xml:space="preserve">报价（元）</w:t>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服务期限</w:t>
            </w:r>
            <w:r/>
          </w:p>
        </w:tc>
      </w:tr>
      <w:tr>
        <w:trPr>
          <w:jc w:val="center"/>
          <w:trHeight w:val="1120"/>
        </w:trPr>
        <w:tc>
          <w:tcPr>
            <w:tcW w:w="3254"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682"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2425"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pStyle w:val="1034"/>
        <w:rPr>
          <w:rFonts w:hint="eastAsia" w:cs="宋体"/>
          <w:bCs/>
          <w:color w:val="000000"/>
          <w:sz w:val="21"/>
          <w:szCs w:val="21"/>
        </w:rPr>
      </w:pPr>
      <w:r>
        <w:rPr>
          <w:rFonts w:hint="eastAsia" w:cs="宋体"/>
          <w:bCs/>
          <w:color w:val="000000"/>
          <w:sz w:val="21"/>
          <w:szCs w:val="21"/>
        </w:rPr>
      </w:r>
      <w:r/>
    </w:p>
    <w:p>
      <w:pPr>
        <w:rPr>
          <w:color w:val="000000"/>
          <w:sz w:val="21"/>
          <w:szCs w:val="21"/>
        </w:rPr>
      </w:pPr>
      <w:r>
        <w:rPr>
          <w:color w:val="000000"/>
          <w:sz w:val="21"/>
          <w:szCs w:val="21"/>
        </w:rPr>
      </w:r>
      <w:r/>
    </w:p>
    <w:p>
      <w:pPr>
        <w:ind w:left="0" w:firstLine="480"/>
        <w:jc w:val="left"/>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注：报价包括完成该项目全部内容所需的服务管理内容、耗材、服装、胸卡、工具、车辆、各种税费、人员工资（含税）、福利待遇、津贴、补贴、保险、劳保、维护、利润、税金、政策性文件规定及合同包含的所有风险、责任等各项应有费用。。</w:t>
      </w:r>
      <w:r/>
    </w:p>
    <w:p>
      <w:pPr>
        <w:pStyle w:val="1049"/>
        <w:ind w:firstLine="400"/>
        <w:rPr>
          <w:rFonts w:hint="eastAsia" w:ascii="宋体" w:hAnsi="宋体" w:cs="宋体"/>
          <w:color w:val="000000"/>
          <w:sz w:val="21"/>
          <w:szCs w:val="21"/>
        </w:rPr>
      </w:pPr>
      <w:r>
        <w:rPr>
          <w:rFonts w:hint="eastAsia" w:ascii="宋体" w:hAnsi="宋体" w:cs="宋体"/>
          <w:color w:val="000000"/>
          <w:sz w:val="21"/>
          <w:szCs w:val="21"/>
        </w:rPr>
      </w:r>
      <w:r/>
    </w:p>
    <w:p>
      <w:pPr>
        <w:pStyle w:val="1049"/>
        <w:ind w:firstLine="400"/>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jc w:val="center"/>
        <w:spacing w:after="0" w:line="240" w:lineRule="auto"/>
        <w:widowControl w:val="off"/>
        <w:rPr>
          <w:rFonts w:hint="eastAsia" w:ascii="宋体" w:hAnsi="宋体" w:cs="宋体"/>
          <w:b/>
          <w:bCs/>
          <w:color w:val="000000"/>
          <w:sz w:val="28"/>
          <w:szCs w:val="28"/>
        </w:rPr>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（二）</w:t>
      </w:r>
      <w:r>
        <w:rPr>
          <w:rFonts w:hint="eastAsia" w:ascii="宋体" w:hAnsi="宋体" w:cs="宋体"/>
          <w:b/>
          <w:bCs/>
          <w:color w:val="000000"/>
          <w:sz w:val="28"/>
          <w:szCs w:val="28"/>
        </w:rPr>
        <w:t xml:space="preserve">报价明细表</w:t>
      </w:r>
      <w:r/>
    </w:p>
    <w:p>
      <w:pPr>
        <w:ind w:left="0"/>
        <w:spacing w:after="0" w:line="300" w:lineRule="auto"/>
        <w:widowControl w:val="off"/>
        <w:rPr>
          <w:rFonts w:hint="eastAsia" w:ascii="宋体" w:hAnsi="宋体"/>
          <w:color w:val="000000"/>
          <w:spacing w:val="20"/>
          <w:sz w:val="21"/>
          <w:szCs w:val="21"/>
          <w:lang w:val="zh-CN"/>
        </w:rPr>
      </w:pPr>
      <w:r>
        <w:rPr>
          <w:rFonts w:hint="eastAsia" w:ascii="宋体" w:hAnsi="宋体"/>
          <w:color w:val="000000"/>
          <w:spacing w:val="20"/>
          <w:sz w:val="21"/>
          <w:szCs w:val="21"/>
          <w:lang w:val="zh-CN"/>
        </w:rPr>
        <w:t xml:space="preserve">单位名称（盖章）：</w:t>
      </w:r>
      <w:r>
        <w:rPr>
          <w:rFonts w:hint="eastAsia" w:ascii="宋体" w:hAnsi="宋体"/>
          <w:color w:val="000000"/>
          <w:spacing w:val="20"/>
          <w:sz w:val="21"/>
          <w:szCs w:val="21"/>
          <w:lang w:val="zh-CN"/>
        </w:rPr>
        <w:t xml:space="preserve">                       </w:t>
      </w:r>
      <w:r>
        <w:rPr>
          <w:rFonts w:hint="eastAsia" w:ascii="宋体" w:hAnsi="宋体"/>
          <w:color w:val="000000"/>
          <w:spacing w:val="20"/>
          <w:sz w:val="21"/>
          <w:szCs w:val="21"/>
          <w:lang w:val="zh-CN"/>
        </w:rPr>
        <w:t xml:space="preserve">采购</w:t>
      </w:r>
      <w:r>
        <w:rPr>
          <w:rFonts w:ascii="宋体" w:hAnsi="宋体"/>
          <w:color w:val="000000"/>
          <w:spacing w:val="20"/>
          <w:sz w:val="21"/>
          <w:szCs w:val="21"/>
          <w:lang w:val="zh-CN"/>
        </w:rPr>
        <w:t xml:space="preserve">编号：</w:t>
      </w:r>
      <w:r/>
    </w:p>
    <w:tbl>
      <w:tblPr>
        <w:tblW w:w="81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8"/>
        <w:gridCol w:w="1549"/>
        <w:gridCol w:w="1636"/>
        <w:gridCol w:w="1377"/>
        <w:gridCol w:w="1377"/>
        <w:gridCol w:w="1178"/>
      </w:tblGrid>
      <w:tr>
        <w:trPr>
          <w:jc w:val="center"/>
          <w:trHeight w:val="454"/>
        </w:trPr>
        <w:tc>
          <w:tcPr>
            <w:tcW w:w="1008"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序号</w:t>
            </w:r>
            <w:r/>
          </w:p>
        </w:tc>
        <w:tc>
          <w:tcPr>
            <w:tcW w:w="1549"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名称</w:t>
            </w:r>
            <w:r/>
          </w:p>
        </w:tc>
        <w:tc>
          <w:tcPr>
            <w:tcW w:w="1636"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单价（元）</w:t>
            </w:r>
            <w:r/>
          </w:p>
        </w:tc>
        <w:tc>
          <w:tcPr>
            <w:tcW w:w="1377" w:type="dxa"/>
            <w:vAlign w:val="center"/>
            <w:textDirection w:val="lrTb"/>
            <w:noWrap w:val="false"/>
          </w:tcPr>
          <w:p>
            <w:pPr>
              <w:ind w:left="0"/>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数量</w:t>
            </w:r>
            <w:r/>
          </w:p>
        </w:tc>
        <w:tc>
          <w:tcPr>
            <w:tcW w:w="1377"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合计（元）</w:t>
            </w:r>
            <w:r/>
          </w:p>
        </w:tc>
        <w:tc>
          <w:tcPr>
            <w:tcW w:w="1178"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备注</w:t>
            </w:r>
            <w:r/>
          </w:p>
        </w:tc>
      </w:tr>
      <w:tr>
        <w:trPr>
          <w:jc w:val="center"/>
          <w:trHeight w:val="454"/>
        </w:trPr>
        <w:tc>
          <w:tcPr>
            <w:tcW w:w="1008" w:type="dxa"/>
            <w:vAlign w:val="center"/>
            <w:textDirection w:val="lrTb"/>
            <w:noWrap w:val="false"/>
          </w:tcPr>
          <w:p>
            <w:pPr>
              <w:ind w:left="0" w:firstLine="174"/>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1</w:t>
            </w:r>
            <w:r/>
          </w:p>
        </w:tc>
        <w:tc>
          <w:tcPr>
            <w:tcW w:w="1549"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636"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377"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377"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178"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r>
      <w:tr>
        <w:trPr>
          <w:jc w:val="center"/>
          <w:trHeight w:val="70"/>
        </w:trPr>
        <w:tc>
          <w:tcPr>
            <w:tcW w:w="1008" w:type="dxa"/>
            <w:vAlign w:val="center"/>
            <w:textDirection w:val="lrTb"/>
            <w:noWrap w:val="false"/>
          </w:tcPr>
          <w:p>
            <w:pPr>
              <w:ind w:left="0" w:firstLine="174"/>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2</w:t>
            </w:r>
            <w:r/>
          </w:p>
        </w:tc>
        <w:tc>
          <w:tcPr>
            <w:tcW w:w="1549"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636"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377" w:type="dxa"/>
            <w:vAlign w:val="center"/>
            <w:textDirection w:val="lrTb"/>
            <w:noWrap w:val="false"/>
          </w:tcPr>
          <w:p>
            <w:pPr>
              <w:ind w:left="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377"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178"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r>
      <w:tr>
        <w:trPr>
          <w:jc w:val="center"/>
          <w:trHeight w:val="454"/>
        </w:trPr>
        <w:tc>
          <w:tcPr>
            <w:tcW w:w="1008" w:type="dxa"/>
            <w:vAlign w:val="center"/>
            <w:textDirection w:val="lrTb"/>
            <w:noWrap w:val="false"/>
          </w:tcPr>
          <w:p>
            <w:pPr>
              <w:ind w:left="0" w:firstLine="174"/>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w:t>
            </w:r>
            <w:r/>
          </w:p>
        </w:tc>
        <w:tc>
          <w:tcPr>
            <w:tcW w:w="1549"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636"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377"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377"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c>
          <w:tcPr>
            <w:tcW w:w="1178" w:type="dxa"/>
            <w:vAlign w:val="center"/>
            <w:textDirection w:val="lrTb"/>
            <w:noWrap w:val="false"/>
          </w:tcPr>
          <w:p>
            <w:pPr>
              <w:ind w:left="0" w:firstLine="480"/>
              <w:jc w:val="center"/>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r>
            <w:r/>
          </w:p>
        </w:tc>
      </w:tr>
      <w:tr>
        <w:trPr>
          <w:jc w:val="center"/>
          <w:trHeight w:val="1196"/>
        </w:trPr>
        <w:tc>
          <w:tcPr>
            <w:gridSpan w:val="2"/>
            <w:tcW w:w="2557" w:type="dxa"/>
            <w:vAlign w:val="center"/>
            <w:textDirection w:val="lrTb"/>
            <w:noWrap w:val="false"/>
          </w:tcPr>
          <w:p>
            <w:pPr>
              <w:ind w:left="0" w:firstLine="420"/>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总报价：</w:t>
            </w:r>
            <w:r/>
          </w:p>
        </w:tc>
        <w:tc>
          <w:tcPr>
            <w:gridSpan w:val="4"/>
            <w:tcW w:w="5568" w:type="dxa"/>
            <w:vAlign w:val="center"/>
            <w:textDirection w:val="lrTb"/>
            <w:noWrap w:val="false"/>
          </w:tcPr>
          <w:p>
            <w:pPr>
              <w:ind w:left="0" w:firstLine="480"/>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（小写）：</w:t>
            </w:r>
            <w:r/>
          </w:p>
          <w:p>
            <w:pPr>
              <w:ind w:left="0" w:firstLine="480"/>
              <w:spacing w:before="156" w:after="156" w:line="360" w:lineRule="auto"/>
              <w:widowControl w:val="off"/>
              <w:rPr>
                <w:rFonts w:hint="eastAsia" w:ascii="宋体" w:hAnsi="宋体" w:cs="宋体"/>
                <w:color w:val="000000"/>
                <w:sz w:val="21"/>
                <w:szCs w:val="21"/>
              </w:rPr>
              <w:outlineLvl w:val="1"/>
            </w:pPr>
            <w:r>
              <w:rPr>
                <w:rFonts w:hint="eastAsia" w:ascii="宋体" w:hAnsi="宋体" w:cs="宋体"/>
                <w:color w:val="000000"/>
                <w:sz w:val="21"/>
                <w:szCs w:val="21"/>
              </w:rPr>
              <w:t xml:space="preserve">（大写）：</w:t>
            </w:r>
            <w:r/>
          </w:p>
        </w:tc>
      </w:tr>
    </w:tbl>
    <w:p>
      <w:pPr>
        <w:ind w:left="0"/>
        <w:spacing w:after="0" w:line="300" w:lineRule="auto"/>
        <w:widowControl w:val="off"/>
        <w:rPr>
          <w:rFonts w:hint="eastAsia" w:ascii="宋体" w:hAnsi="宋体" w:cs="宋体"/>
          <w:color w:val="000000"/>
          <w:spacing w:val="20"/>
          <w:sz w:val="21"/>
          <w:szCs w:val="21"/>
          <w:lang w:val="zh-CN"/>
        </w:rPr>
      </w:pPr>
      <w:r>
        <w:rPr>
          <w:rFonts w:hint="eastAsia" w:ascii="宋体" w:hAnsi="宋体" w:cs="宋体"/>
          <w:color w:val="000000"/>
          <w:spacing w:val="20"/>
          <w:sz w:val="21"/>
          <w:szCs w:val="21"/>
          <w:lang w:val="zh-CN"/>
        </w:rPr>
      </w:r>
      <w:r/>
    </w:p>
    <w:p>
      <w:pPr>
        <w:ind w:left="0"/>
        <w:spacing w:after="0" w:line="300" w:lineRule="auto"/>
        <w:widowControl w:val="off"/>
        <w:rPr>
          <w:rFonts w:hint="eastAsia" w:ascii="宋体" w:hAnsi="宋体" w:cs="宋体"/>
          <w:color w:val="000000"/>
          <w:spacing w:val="20"/>
          <w:sz w:val="21"/>
          <w:szCs w:val="21"/>
          <w:lang w:val="zh-CN"/>
        </w:rPr>
      </w:pPr>
      <w:r>
        <w:rPr>
          <w:rFonts w:hint="eastAsia" w:ascii="宋体" w:hAnsi="宋体"/>
          <w:b/>
          <w:color w:val="000000"/>
          <w:sz w:val="21"/>
          <w:szCs w:val="21"/>
        </w:rPr>
        <w:t xml:space="preserve">1</w:t>
      </w:r>
      <w:r>
        <w:rPr>
          <w:rFonts w:hint="eastAsia" w:ascii="宋体" w:hAnsi="宋体"/>
          <w:b/>
          <w:color w:val="000000"/>
          <w:sz w:val="21"/>
          <w:szCs w:val="21"/>
        </w:rPr>
        <w:t xml:space="preserve">、单价、合价、总价均须以人民币元表示，并精确到小数点后</w:t>
      </w:r>
      <w:r>
        <w:rPr>
          <w:rFonts w:hint="eastAsia" w:ascii="宋体" w:hAnsi="宋体"/>
          <w:b/>
          <w:color w:val="000000"/>
          <w:sz w:val="21"/>
          <w:szCs w:val="21"/>
        </w:rPr>
        <w:t xml:space="preserve">2</w:t>
      </w:r>
      <w:r>
        <w:rPr>
          <w:rFonts w:hint="eastAsia" w:ascii="宋体" w:hAnsi="宋体"/>
          <w:b/>
          <w:color w:val="000000"/>
          <w:sz w:val="21"/>
          <w:szCs w:val="21"/>
        </w:rPr>
        <w:t xml:space="preserve">位，小数点第三位四舍五入。</w:t>
      </w:r>
      <w:r/>
    </w:p>
    <w:p>
      <w:pPr>
        <w:ind w:left="0"/>
        <w:spacing w:after="0" w:line="300" w:lineRule="auto"/>
        <w:widowControl w:val="off"/>
        <w:rPr>
          <w:rFonts w:hint="eastAsia" w:ascii="宋体" w:hAnsi="宋体" w:cs="宋体"/>
          <w:color w:val="000000"/>
          <w:spacing w:val="20"/>
          <w:sz w:val="21"/>
          <w:szCs w:val="21"/>
          <w:lang w:val="zh-CN"/>
        </w:rPr>
      </w:pPr>
      <w:r>
        <w:rPr>
          <w:rFonts w:hint="eastAsia" w:ascii="宋体" w:hAnsi="宋体" w:cs="宋体"/>
          <w:color w:val="000000"/>
          <w:spacing w:val="20"/>
          <w:sz w:val="21"/>
          <w:szCs w:val="21"/>
          <w:lang w:val="zh-CN"/>
        </w:rPr>
      </w:r>
      <w:r/>
    </w:p>
    <w:p>
      <w:pPr>
        <w:ind w:left="0"/>
        <w:spacing w:after="0" w:line="300" w:lineRule="auto"/>
        <w:widowControl w:val="off"/>
        <w:rPr>
          <w:rFonts w:hint="eastAsia" w:ascii="宋体" w:hAnsi="宋体" w:cs="宋体"/>
          <w:color w:val="000000"/>
          <w:spacing w:val="20"/>
          <w:sz w:val="21"/>
          <w:szCs w:val="21"/>
          <w:lang w:val="zh-CN"/>
        </w:rPr>
      </w:pPr>
      <w:r>
        <w:rPr>
          <w:rFonts w:hint="eastAsia" w:ascii="宋体" w:hAnsi="宋体" w:cs="宋体"/>
          <w:color w:val="000000"/>
          <w:spacing w:val="20"/>
          <w:sz w:val="21"/>
          <w:szCs w:val="21"/>
          <w:lang w:val="zh-CN"/>
        </w:rPr>
        <w:t xml:space="preserve">法定代表人或代理人：（签字或盖章）</w:t>
      </w:r>
      <w:r/>
    </w:p>
    <w:p>
      <w:pPr>
        <w:ind w:left="0" w:firstLine="480"/>
        <w:spacing w:line="360" w:lineRule="auto"/>
        <w:rPr>
          <w:rFonts w:hint="eastAsia" w:ascii="宋体" w:hAnsi="宋体" w:cs="宋体"/>
          <w:color w:val="000000"/>
          <w:sz w:val="21"/>
          <w:szCs w:val="21"/>
        </w:rPr>
      </w:pPr>
      <w:r>
        <w:rPr>
          <w:rFonts w:hint="eastAsia" w:ascii="宋体" w:hAnsi="宋体" w:cs="宋体"/>
          <w:color w:val="000000"/>
          <w:spacing w:val="20"/>
          <w:sz w:val="21"/>
          <w:szCs w:val="21"/>
          <w:lang w:val="zh-CN"/>
        </w:rPr>
        <w:t xml:space="preserve">日期：</w:t>
      </w:r>
      <w:r>
        <w:rPr>
          <w:rFonts w:hint="eastAsia" w:ascii="宋体" w:hAnsi="宋体" w:cs="宋体"/>
          <w:color w:val="000000"/>
          <w:spacing w:val="20"/>
          <w:sz w:val="21"/>
          <w:szCs w:val="21"/>
          <w:lang w:val="zh-CN"/>
        </w:rPr>
        <w:t xml:space="preserve">         </w:t>
      </w:r>
      <w:r>
        <w:rPr>
          <w:rFonts w:hint="eastAsia" w:ascii="宋体" w:hAnsi="宋体" w:cs="宋体"/>
          <w:color w:val="000000"/>
          <w:spacing w:val="20"/>
          <w:sz w:val="21"/>
          <w:szCs w:val="21"/>
          <w:lang w:val="zh-CN"/>
        </w:rPr>
        <w:t xml:space="preserve">年</w:t>
      </w:r>
      <w:r>
        <w:rPr>
          <w:rFonts w:hint="eastAsia" w:ascii="宋体" w:hAnsi="宋体" w:cs="宋体"/>
          <w:color w:val="000000"/>
          <w:spacing w:val="20"/>
          <w:sz w:val="21"/>
          <w:szCs w:val="21"/>
          <w:lang w:val="zh-CN"/>
        </w:rPr>
        <w:t xml:space="preserve">         </w:t>
      </w:r>
      <w:r>
        <w:rPr>
          <w:rFonts w:hint="eastAsia" w:ascii="宋体" w:hAnsi="宋体" w:cs="宋体"/>
          <w:color w:val="000000"/>
          <w:spacing w:val="20"/>
          <w:sz w:val="21"/>
          <w:szCs w:val="21"/>
          <w:lang w:val="zh-CN"/>
        </w:rPr>
        <w:t xml:space="preserve">月</w:t>
      </w:r>
      <w:r>
        <w:rPr>
          <w:rFonts w:hint="eastAsia" w:ascii="宋体" w:hAnsi="宋体" w:cs="宋体"/>
          <w:color w:val="000000"/>
          <w:spacing w:val="20"/>
          <w:sz w:val="21"/>
          <w:szCs w:val="21"/>
          <w:lang w:val="zh-CN"/>
        </w:rPr>
        <w:t xml:space="preserve">       </w:t>
      </w:r>
      <w:r>
        <w:rPr>
          <w:rFonts w:hint="eastAsia" w:ascii="宋体" w:hAnsi="宋体" w:cs="宋体"/>
          <w:color w:val="000000"/>
          <w:spacing w:val="20"/>
          <w:sz w:val="21"/>
          <w:szCs w:val="21"/>
          <w:lang w:val="zh-CN"/>
        </w:rPr>
        <w:t xml:space="preserve">日</w:t>
      </w:r>
      <w:r>
        <w:rPr>
          <w:rFonts w:hint="eastAsia" w:ascii="宋体"/>
          <w:color w:val="000000"/>
          <w:sz w:val="24"/>
          <w:szCs w:val="22"/>
          <w:lang w:val="zh-CN"/>
        </w:rPr>
        <w:br w:type="page" w:clear="all"/>
      </w:r>
      <w:r/>
    </w:p>
    <w:p>
      <w:pPr>
        <w:ind w:left="0"/>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3</w:t>
      </w:r>
      <w:r>
        <w:rPr>
          <w:rFonts w:hint="eastAsia" w:ascii="宋体" w:hAnsi="宋体" w:cs="宋体"/>
          <w:b/>
          <w:color w:val="000000"/>
          <w:sz w:val="21"/>
          <w:szCs w:val="21"/>
        </w:rPr>
        <w:t xml:space="preserve">、法定代表人授权委托书</w:t>
      </w:r>
      <w:r/>
    </w:p>
    <w:p>
      <w:pPr>
        <w:pStyle w:val="999"/>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480" w:lineRule="auto"/>
        <w:rPr>
          <w:rFonts w:hint="eastAsia" w:ascii="宋体" w:hAnsi="宋体" w:cs="宋体"/>
          <w:color w:val="000000"/>
          <w:sz w:val="21"/>
          <w:szCs w:val="21"/>
        </w:rPr>
      </w:pPr>
      <w:r>
        <w:rPr>
          <w:rFonts w:hint="eastAsia" w:ascii="宋体" w:hAnsi="宋体" w:cs="宋体"/>
          <w:b/>
          <w:color w:val="000000"/>
          <w:sz w:val="21"/>
          <w:szCs w:val="21"/>
        </w:rPr>
        <w:t xml:space="preserve">法定代表人授权委托书</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本授权委托书声明：</w:t>
      </w:r>
      <w:r>
        <w:rPr>
          <w:rFonts w:hint="eastAsia" w:ascii="宋体" w:hAnsi="宋体" w:cs="宋体"/>
          <w:color w:val="000000"/>
          <w:sz w:val="21"/>
          <w:szCs w:val="21"/>
        </w:rPr>
        <w:t xml:space="preserve">  </w:t>
      </w:r>
      <w:r>
        <w:rPr>
          <w:rFonts w:hint="eastAsia" w:ascii="宋体" w:hAnsi="宋体" w:cs="宋体"/>
          <w:color w:val="000000"/>
          <w:sz w:val="21"/>
          <w:szCs w:val="21"/>
        </w:rPr>
        <w:t xml:space="preserve">我</w:t>
      </w:r>
      <w:r>
        <w:rPr>
          <w:rFonts w:hint="eastAsia" w:ascii="宋体" w:hAnsi="宋体" w:cs="宋体"/>
          <w:color w:val="000000"/>
          <w:sz w:val="21"/>
          <w:szCs w:val="21"/>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（姓名）系</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供应商名称）的法定代表人，现授权委托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（姓名）为我公司授权代表（即代理人），以本公司的名义参加</w:t>
      </w:r>
      <w:r>
        <w:rPr>
          <w:rFonts w:hint="eastAsia" w:ascii="宋体" w:hAnsi="宋体" w:cs="宋体"/>
          <w:color w:val="000000"/>
          <w:sz w:val="21"/>
          <w:szCs w:val="21"/>
          <w:u w:val="single"/>
        </w:rPr>
        <w:t xml:space="preserve">步定（苏州）项目管理有限公司</w:t>
      </w:r>
      <w:r>
        <w:rPr>
          <w:rFonts w:hint="eastAsia" w:ascii="宋体" w:hAnsi="宋体" w:cs="宋体"/>
          <w:color w:val="000000"/>
          <w:sz w:val="21"/>
          <w:szCs w:val="21"/>
        </w:rPr>
        <w:t xml:space="preserve">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代理人无转委托权。特此委托。</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代理人：（签字或盖章）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jc w:val="left"/>
        <w:rPr>
          <w:rFonts w:hint="eastAsia" w:ascii="宋体" w:hAnsi="宋体" w:cs="宋体"/>
          <w:color w:val="000000"/>
          <w:sz w:val="21"/>
          <w:szCs w:val="21"/>
        </w:rPr>
        <w:outlineLvl w:val="1"/>
      </w:pPr>
      <w:r>
        <w:rPr>
          <w:rFonts w:hint="eastAsia" w:ascii="宋体" w:hAnsi="宋体" w:cs="宋体"/>
          <w:b/>
          <w:color w:val="000000"/>
          <w:sz w:val="21"/>
          <w:szCs w:val="21"/>
        </w:rPr>
        <w:br w:type="page" w:clear="all"/>
      </w:r>
      <w:bookmarkStart w:id="38" w:name="_Toc31308"/>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5</w:t>
      </w:r>
      <w:r>
        <w:rPr>
          <w:rFonts w:hint="eastAsia" w:ascii="宋体" w:hAnsi="宋体" w:cs="宋体"/>
          <w:b/>
          <w:color w:val="000000"/>
          <w:sz w:val="21"/>
          <w:szCs w:val="21"/>
        </w:rPr>
        <w:t xml:space="preserve">、关于资格文件的声明函</w:t>
      </w:r>
      <w:bookmarkEnd w:id="38"/>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r>
      <w:r/>
    </w:p>
    <w:p>
      <w:pPr>
        <w:ind w:left="0" w:firstLine="420"/>
        <w:jc w:val="center"/>
        <w:rPr>
          <w:rFonts w:hint="eastAsia" w:ascii="宋体" w:hAnsi="宋体" w:cs="宋体"/>
          <w:b/>
          <w:color w:val="000000"/>
          <w:sz w:val="21"/>
          <w:szCs w:val="21"/>
        </w:rPr>
      </w:pPr>
      <w:r>
        <w:rPr>
          <w:rFonts w:hint="eastAsia" w:ascii="宋体" w:hAnsi="宋体" w:cs="宋体"/>
          <w:b/>
          <w:color w:val="000000"/>
          <w:sz w:val="21"/>
          <w:szCs w:val="21"/>
        </w:rPr>
        <w:t xml:space="preserve">关于资格文件的声明函</w:t>
      </w:r>
      <w:r/>
    </w:p>
    <w:p>
      <w:pPr>
        <w:ind w:left="0" w:firstLine="420"/>
        <w:jc w:val="center"/>
        <w:rPr>
          <w:rFonts w:hint="eastAsia" w:ascii="宋体" w:hAnsi="宋体" w:cs="宋体"/>
          <w:color w:val="000000"/>
          <w:sz w:val="21"/>
          <w:szCs w:val="21"/>
        </w:rPr>
      </w:pPr>
      <w:r>
        <w:rPr>
          <w:rFonts w:hint="eastAsia" w:ascii="宋体" w:hAnsi="宋体" w:cs="宋体"/>
          <w:color w:val="000000"/>
          <w:sz w:val="21"/>
          <w:szCs w:val="21"/>
        </w:rPr>
      </w:r>
      <w:r/>
    </w:p>
    <w:p>
      <w:pPr>
        <w:ind w:left="0"/>
        <w:jc w:val="left"/>
        <w:spacing w:line="360" w:lineRule="auto"/>
        <w:rPr>
          <w:rFonts w:hint="eastAsia" w:ascii="宋体" w:hAnsi="宋体" w:cs="宋体"/>
          <w:color w:val="000000"/>
          <w:sz w:val="21"/>
          <w:szCs w:val="21"/>
        </w:rPr>
      </w:pPr>
      <w:r>
        <w:rPr>
          <w:rFonts w:hint="eastAsia" w:ascii="宋体" w:hAnsi="宋体" w:cs="宋体"/>
          <w:color w:val="000000"/>
          <w:sz w:val="21"/>
          <w:szCs w:val="21"/>
          <w:u w:val="single"/>
        </w:rPr>
        <w:t xml:space="preserve">步定（苏州）项目管理有限公司</w:t>
      </w:r>
      <w:r>
        <w:rPr>
          <w:rFonts w:hint="eastAsia" w:ascii="宋体" w:hAnsi="宋体" w:cs="宋体"/>
          <w:color w:val="000000"/>
          <w:sz w:val="21"/>
          <w:szCs w:val="21"/>
        </w:rPr>
        <w:t xml:space="preserve">：</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本公司愿就由贵公司组织实施的编号为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ind w:left="0"/>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bookmarkStart w:id="39" w:name="_Toc30056"/>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6</w:t>
      </w:r>
      <w:r>
        <w:rPr>
          <w:rFonts w:hint="eastAsia" w:ascii="宋体" w:hAnsi="宋体" w:cs="宋体"/>
          <w:b/>
          <w:color w:val="000000"/>
          <w:sz w:val="21"/>
          <w:szCs w:val="21"/>
        </w:rPr>
        <w:t xml:space="preserve">、磋商响应单位基本情况表</w:t>
      </w:r>
      <w:bookmarkEnd w:id="39"/>
      <w:r/>
      <w:r/>
    </w:p>
    <w:p>
      <w:pPr>
        <w:ind w:left="0"/>
        <w:jc w:val="center"/>
        <w:spacing w:line="360" w:lineRule="auto"/>
        <w:rPr>
          <w:rFonts w:hint="eastAsia" w:ascii="宋体" w:hAnsi="宋体" w:cs="宋体"/>
          <w:color w:val="000000"/>
          <w:sz w:val="21"/>
          <w:szCs w:val="21"/>
        </w:rPr>
      </w:pPr>
      <w:r>
        <w:rPr>
          <w:rFonts w:hint="eastAsia" w:ascii="宋体" w:hAnsi="宋体" w:cs="宋体"/>
          <w:b/>
          <w:color w:val="000000"/>
          <w:sz w:val="21"/>
          <w:szCs w:val="21"/>
        </w:rPr>
        <w:t xml:space="preserve">磋商响应单位基本情况表</w:t>
      </w:r>
      <w:r/>
    </w:p>
    <w:tbl>
      <w:tblPr>
        <w:tblW w:w="9337" w:type="dxa"/>
        <w:tblInd w:w="3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法定代表人</w:t>
            </w:r>
            <w:r/>
          </w:p>
        </w:tc>
        <w:tc>
          <w:tcPr>
            <w:tcW w:w="1626"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成立日期</w:t>
            </w:r>
            <w:r/>
          </w:p>
        </w:tc>
        <w:tc>
          <w:tcPr>
            <w:gridSpan w:val="2"/>
            <w:tcW w:w="3292"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企业地址</w:t>
            </w:r>
            <w:r/>
          </w:p>
        </w:tc>
        <w:tc>
          <w:tcPr>
            <w:tcW w:w="1626"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61"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注册资本</w:t>
            </w:r>
            <w:r/>
          </w:p>
        </w:tc>
        <w:tc>
          <w:tcPr>
            <w:gridSpan w:val="2"/>
            <w:tcW w:w="3292" w:type="dxa"/>
            <w:textDirection w:val="lrTb"/>
            <w:noWrap w:val="false"/>
          </w:tcPr>
          <w:p>
            <w:pPr>
              <w:pStyle w:val="1033"/>
              <w:ind w:left="0" w:firstLine="120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万元</w:t>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经营范围</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职工人数</w:t>
            </w:r>
            <w:r/>
          </w:p>
        </w:tc>
        <w:tc>
          <w:tcPr>
            <w:tcW w:w="1626"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其中：有中高级以上职称的人数</w:t>
            </w:r>
            <w:r/>
          </w:p>
        </w:tc>
        <w:tc>
          <w:tcPr>
            <w:tcW w:w="1236"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vAlign w:val="center"/>
            <w:textDirection w:val="lrTb"/>
            <w:noWrap w:val="false"/>
          </w:tcPr>
          <w:p>
            <w:pPr>
              <w:pStyle w:val="1033"/>
              <w:ind w:left="0" w:firstLine="0"/>
              <w:jc w:val="both"/>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资产总计</w:t>
            </w:r>
            <w:r/>
          </w:p>
        </w:tc>
        <w:tc>
          <w:tcPr>
            <w:tcW w:w="1626" w:type="dxa"/>
            <w:vAlign w:val="center"/>
            <w:textDirection w:val="lrTb"/>
            <w:noWrap w:val="false"/>
          </w:tcPr>
          <w:p>
            <w:pPr>
              <w:pStyle w:val="1033"/>
              <w:ind w:left="0" w:firstLine="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万元</w:t>
            </w:r>
            <w:r/>
          </w:p>
        </w:tc>
        <w:tc>
          <w:tcPr>
            <w:tcW w:w="1461" w:type="dxa"/>
            <w:vAlign w:val="center"/>
            <w:textDirection w:val="lrTb"/>
            <w:noWrap w:val="false"/>
          </w:tcPr>
          <w:p>
            <w:pPr>
              <w:pStyle w:val="1033"/>
              <w:ind w:left="0" w:firstLine="0"/>
              <w:jc w:val="both"/>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净资产</w:t>
            </w:r>
            <w:r/>
          </w:p>
        </w:tc>
        <w:tc>
          <w:tcPr>
            <w:gridSpan w:val="2"/>
            <w:tcW w:w="3292" w:type="dxa"/>
            <w:vAlign w:val="center"/>
            <w:textDirection w:val="lrTb"/>
            <w:noWrap w:val="false"/>
          </w:tcPr>
          <w:p>
            <w:pPr>
              <w:pStyle w:val="1033"/>
              <w:ind w:left="0" w:firstLine="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万元</w:t>
            </w:r>
            <w:r/>
          </w:p>
        </w:tc>
      </w:tr>
      <w:tr>
        <w:trPr>
          <w:cantSplit/>
          <w:trHeight w:val="269"/>
        </w:trPr>
        <w:tc>
          <w:tcPr>
            <w:tcW w:w="2958" w:type="dxa"/>
            <w:vAlign w:val="center"/>
            <w:textDirection w:val="lrTb"/>
            <w:noWrap w:val="false"/>
          </w:tcPr>
          <w:p>
            <w:pPr>
              <w:pStyle w:val="1033"/>
              <w:ind w:left="0" w:firstLine="0"/>
              <w:jc w:val="both"/>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股东权益</w:t>
            </w:r>
            <w:r/>
          </w:p>
        </w:tc>
        <w:tc>
          <w:tcPr>
            <w:tcW w:w="1626" w:type="dxa"/>
            <w:vAlign w:val="center"/>
            <w:textDirection w:val="lrTb"/>
            <w:noWrap w:val="false"/>
          </w:tcPr>
          <w:p>
            <w:pPr>
              <w:pStyle w:val="1033"/>
              <w:ind w:left="0" w:firstLine="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万元</w:t>
            </w:r>
            <w:r/>
          </w:p>
        </w:tc>
        <w:tc>
          <w:tcPr>
            <w:tcW w:w="1461" w:type="dxa"/>
            <w:vAlign w:val="center"/>
            <w:textDirection w:val="lrTb"/>
            <w:noWrap w:val="false"/>
          </w:tcPr>
          <w:p>
            <w:pPr>
              <w:pStyle w:val="1033"/>
              <w:ind w:left="0" w:firstLine="0"/>
              <w:jc w:val="both"/>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销售收入</w:t>
            </w:r>
            <w:r/>
          </w:p>
        </w:tc>
        <w:tc>
          <w:tcPr>
            <w:gridSpan w:val="2"/>
            <w:tcW w:w="3292" w:type="dxa"/>
            <w:vAlign w:val="center"/>
            <w:textDirection w:val="lrTb"/>
            <w:noWrap w:val="false"/>
          </w:tcPr>
          <w:p>
            <w:pPr>
              <w:pStyle w:val="1033"/>
              <w:ind w:left="0" w:firstLine="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2024</w:t>
            </w:r>
            <w:r>
              <w:rPr>
                <w:rStyle w:val="1026"/>
                <w:rFonts w:hint="eastAsia" w:ascii="宋体" w:hAnsi="宋体" w:cs="宋体"/>
                <w:color w:val="000000"/>
                <w:sz w:val="21"/>
                <w:szCs w:val="21"/>
              </w:rPr>
              <w:t xml:space="preserve">年</w:t>
            </w: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万元</w:t>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实现利润</w:t>
            </w:r>
            <w:r/>
          </w:p>
        </w:tc>
        <w:tc>
          <w:tcPr>
            <w:tcW w:w="1626"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2024</w:t>
            </w:r>
            <w:r>
              <w:rPr>
                <w:rStyle w:val="1026"/>
                <w:rFonts w:hint="eastAsia" w:ascii="宋体" w:hAnsi="宋体" w:cs="宋体"/>
                <w:color w:val="000000"/>
                <w:sz w:val="21"/>
                <w:szCs w:val="21"/>
              </w:rPr>
              <w:t xml:space="preserve">年</w:t>
            </w: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万元</w:t>
            </w:r>
            <w:r/>
          </w:p>
        </w:tc>
        <w:tc>
          <w:tcPr>
            <w:tcW w:w="1461"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gridSpan w:val="2"/>
            <w:tcW w:w="3292"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营业面积（含厂房面积）</w:t>
            </w:r>
            <w:r/>
          </w:p>
        </w:tc>
        <w:tc>
          <w:tcPr>
            <w:tcW w:w="1626" w:type="dxa"/>
            <w:vAlign w:val="center"/>
            <w:textDirection w:val="lrTb"/>
            <w:noWrap w:val="false"/>
          </w:tcPr>
          <w:p>
            <w:pPr>
              <w:pStyle w:val="1033"/>
              <w:ind w:left="0" w:firstLine="0"/>
              <w:jc w:val="both"/>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平方米</w:t>
            </w:r>
            <w:r/>
          </w:p>
        </w:tc>
        <w:tc>
          <w:tcPr>
            <w:tcW w:w="1461"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其中：</w:t>
            </w:r>
            <w:r/>
          </w:p>
        </w:tc>
        <w:tc>
          <w:tcPr>
            <w:gridSpan w:val="2"/>
            <w:tcW w:w="3292"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自有面积</w:t>
            </w: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平方米</w:t>
            </w:r>
            <w:r/>
          </w:p>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承租面积</w:t>
            </w:r>
            <w:r>
              <w:rPr>
                <w:rStyle w:val="1026"/>
                <w:rFonts w:hint="eastAsia" w:ascii="宋体" w:hAnsi="宋体" w:cs="宋体"/>
                <w:color w:val="000000"/>
                <w:sz w:val="21"/>
                <w:szCs w:val="21"/>
              </w:rPr>
              <w:t xml:space="preserve">         </w:t>
            </w:r>
            <w:r>
              <w:rPr>
                <w:rStyle w:val="1026"/>
                <w:rFonts w:hint="eastAsia" w:ascii="宋体" w:hAnsi="宋体" w:cs="宋体"/>
                <w:color w:val="000000"/>
                <w:sz w:val="21"/>
                <w:szCs w:val="21"/>
              </w:rPr>
              <w:t xml:space="preserve">平方米</w:t>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单位简历及内设机构情况</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单位优势及特长</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近三年来完成或正在履行的重大合同情况</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最近</w:t>
            </w:r>
            <w:r>
              <w:rPr>
                <w:rStyle w:val="1026"/>
                <w:rFonts w:hint="eastAsia" w:ascii="宋体" w:hAnsi="宋体" w:cs="宋体"/>
                <w:color w:val="000000"/>
                <w:sz w:val="21"/>
                <w:szCs w:val="21"/>
              </w:rPr>
              <w:t xml:space="preserve">3</w:t>
            </w:r>
            <w:r>
              <w:rPr>
                <w:rStyle w:val="1026"/>
                <w:rFonts w:hint="eastAsia" w:ascii="宋体" w:hAnsi="宋体" w:cs="宋体"/>
                <w:color w:val="000000"/>
                <w:sz w:val="21"/>
                <w:szCs w:val="21"/>
              </w:rPr>
              <w:t xml:space="preserve">年内在经营过程中受到何种奖励或处分（包括情况和结果）</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最近</w:t>
            </w:r>
            <w:r>
              <w:rPr>
                <w:rStyle w:val="1026"/>
                <w:rFonts w:hint="eastAsia" w:ascii="宋体" w:hAnsi="宋体" w:cs="宋体"/>
                <w:color w:val="000000"/>
                <w:sz w:val="21"/>
                <w:szCs w:val="21"/>
              </w:rPr>
              <w:t xml:space="preserve">3</w:t>
            </w:r>
            <w:r>
              <w:rPr>
                <w:rStyle w:val="1026"/>
                <w:rFonts w:hint="eastAsia" w:ascii="宋体" w:hAnsi="宋体" w:cs="宋体"/>
                <w:color w:val="000000"/>
                <w:sz w:val="21"/>
                <w:szCs w:val="21"/>
              </w:rPr>
              <w:t xml:space="preserve">年内有无因售假、售劣或是其他原因被消费者投诉或起诉的情况及说明（包括解决方式和结果）</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最近</w:t>
            </w:r>
            <w:r>
              <w:rPr>
                <w:rStyle w:val="1026"/>
                <w:rFonts w:hint="eastAsia" w:ascii="宋体" w:hAnsi="宋体" w:cs="宋体"/>
                <w:color w:val="000000"/>
                <w:sz w:val="21"/>
                <w:szCs w:val="21"/>
              </w:rPr>
              <w:t xml:space="preserve">3</w:t>
            </w:r>
            <w:r>
              <w:rPr>
                <w:rStyle w:val="1026"/>
                <w:rFonts w:hint="eastAsia" w:ascii="宋体" w:hAnsi="宋体" w:cs="宋体"/>
                <w:color w:val="000000"/>
                <w:sz w:val="21"/>
                <w:szCs w:val="21"/>
              </w:rPr>
              <w:t xml:space="preserve">年内主要负责人有无因经济犯罪被司法机关追究的情况及说明</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获得技术认证的工程师及简介</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cantSplit/>
          <w:trHeight w:val="560"/>
        </w:trPr>
        <w:tc>
          <w:tcPr>
            <w:tcW w:w="2958" w:type="dxa"/>
            <w:textDirection w:val="lrTb"/>
            <w:noWrap w:val="false"/>
          </w:tcPr>
          <w:p>
            <w:pPr>
              <w:pStyle w:val="1033"/>
              <w:ind w:left="0" w:firstLine="0"/>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其他需要说明的情况</w:t>
            </w:r>
            <w:r/>
          </w:p>
        </w:tc>
        <w:tc>
          <w:tcPr>
            <w:gridSpan w:val="4"/>
            <w:tcW w:w="6379" w:type="dxa"/>
            <w:textDirection w:val="lrTb"/>
            <w:noWrap w:val="false"/>
          </w:tcPr>
          <w:p>
            <w:pPr>
              <w:pStyle w:val="1033"/>
              <w:ind w:left="0" w:firstLine="0"/>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bl>
    <w:p>
      <w:pPr>
        <w:ind w:left="0" w:firstLine="480"/>
        <w:jc w:val="left"/>
        <w:spacing w:line="360" w:lineRule="auto"/>
        <w:widowControl w:val="off"/>
        <w:rPr>
          <w:rFonts w:hint="eastAsia" w:ascii="宋体" w:hAnsi="宋体" w:cs="宋体"/>
          <w:color w:val="000000"/>
          <w:sz w:val="21"/>
          <w:szCs w:val="21"/>
          <w:lang w:val="zh-CN"/>
        </w:rPr>
      </w:pPr>
      <w:r/>
      <w:bookmarkStart w:id="40" w:name="_Toc7945"/>
      <w:r/>
      <w:bookmarkStart w:id="41" w:name="_Toc241"/>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33"/>
        <w:ind w:left="0" w:firstLine="0"/>
        <w:jc w:val="both"/>
        <w:widowControl w:val="off"/>
        <w:rPr>
          <w:rStyle w:val="1026"/>
          <w:rFonts w:hint="eastAsia" w:ascii="宋体" w:hAnsi="宋体" w:cs="宋体"/>
          <w:b/>
          <w:color w:val="000000"/>
          <w:sz w:val="21"/>
          <w:szCs w:val="21"/>
        </w:rPr>
        <w:outlineLvl w:val="1"/>
      </w:pPr>
      <w:r/>
      <w:bookmarkStart w:id="42" w:name="_Toc19621"/>
      <w:r/>
      <w:bookmarkStart w:id="43" w:name="_Toc21574"/>
      <w:r/>
      <w:bookmarkEnd w:id="40"/>
      <w:r/>
      <w:bookmarkEnd w:id="41"/>
      <w:r>
        <w:rPr>
          <w:rFonts w:hint="eastAsia" w:ascii="宋体" w:hAnsi="宋体" w:cs="宋体"/>
          <w:b/>
          <w:color w:val="000000"/>
          <w:sz w:val="21"/>
          <w:szCs w:val="21"/>
        </w:rPr>
        <w:br w:type="page" w:clear="all"/>
      </w:r>
      <w:r>
        <w:rPr>
          <w:rStyle w:val="1026"/>
          <w:rFonts w:hint="eastAsia" w:ascii="宋体" w:hAnsi="宋体" w:cs="宋体"/>
          <w:b/>
          <w:color w:val="000000"/>
          <w:sz w:val="21"/>
          <w:szCs w:val="21"/>
        </w:rPr>
        <w:t xml:space="preserve">附件</w:t>
      </w:r>
      <w:r>
        <w:rPr>
          <w:rStyle w:val="1026"/>
          <w:rFonts w:hint="eastAsia" w:ascii="宋体" w:hAnsi="宋体" w:cs="宋体"/>
          <w:b/>
          <w:color w:val="000000"/>
          <w:sz w:val="21"/>
          <w:szCs w:val="21"/>
        </w:rPr>
        <w:t xml:space="preserve">7</w:t>
      </w:r>
      <w:r>
        <w:rPr>
          <w:rStyle w:val="1026"/>
          <w:rFonts w:hint="eastAsia" w:ascii="宋体" w:hAnsi="宋体" w:cs="宋体"/>
          <w:b/>
          <w:color w:val="000000"/>
          <w:sz w:val="21"/>
          <w:szCs w:val="21"/>
        </w:rPr>
        <w:t xml:space="preserve">、服务要求偏离表</w:t>
      </w:r>
      <w:r/>
    </w:p>
    <w:p>
      <w:pPr>
        <w:ind w:left="0"/>
        <w:jc w:val="center"/>
        <w:spacing w:line="360" w:lineRule="auto"/>
        <w:widowControl w:val="off"/>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服务要求偏离表</w:t>
      </w:r>
      <w:r/>
    </w:p>
    <w:p>
      <w:pP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bl>
      <w:tblPr>
        <w:tblW w:w="91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序号</w:t>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项目名称</w:t>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采购要求</w:t>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响应要求</w:t>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偏离</w:t>
            </w:r>
            <w:r>
              <w:rPr>
                <w:rStyle w:val="1026"/>
                <w:rFonts w:hint="eastAsia" w:ascii="宋体" w:hAnsi="宋体" w:cs="宋体"/>
                <w:color w:val="000000"/>
                <w:sz w:val="21"/>
                <w:szCs w:val="21"/>
              </w:rPr>
              <w:t xml:space="preserve">/</w:t>
            </w:r>
            <w:r>
              <w:rPr>
                <w:rStyle w:val="1026"/>
                <w:rFonts w:hint="eastAsia" w:ascii="宋体" w:hAnsi="宋体" w:cs="宋体"/>
                <w:color w:val="000000"/>
                <w:sz w:val="21"/>
                <w:szCs w:val="21"/>
              </w:rPr>
              <w:t xml:space="preserve">响应</w:t>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说明</w:t>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80"/>
        </w:trPr>
        <w:tc>
          <w:tcPr>
            <w:tcW w:w="82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8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44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699"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bl>
    <w:p>
      <w:pPr>
        <w:ind w:left="0" w:firstLine="482"/>
        <w:widowControl w:val="off"/>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注：</w:t>
      </w:r>
      <w:r>
        <w:rPr>
          <w:rStyle w:val="1026"/>
          <w:rFonts w:hint="eastAsia" w:ascii="宋体" w:hAnsi="宋体" w:cs="宋体"/>
          <w:b/>
          <w:color w:val="000000"/>
          <w:sz w:val="21"/>
          <w:szCs w:val="21"/>
        </w:rPr>
        <w:t xml:space="preserve">1.</w:t>
      </w:r>
      <w:r>
        <w:rPr>
          <w:rStyle w:val="1026"/>
          <w:rFonts w:hint="eastAsia" w:ascii="宋体" w:hAnsi="宋体" w:cs="宋体"/>
          <w:b/>
          <w:color w:val="000000"/>
          <w:sz w:val="21"/>
          <w:szCs w:val="21"/>
        </w:rPr>
        <w:t xml:space="preserve">响应人应对照磋商文件服务要求等要求，所投标的物与磋商文件的规定有偏离的，应在此表中申明与服务要求条文的偏差和例外。</w:t>
      </w:r>
      <w:r/>
    </w:p>
    <w:p>
      <w:pPr>
        <w:ind w:left="0" w:firstLine="482"/>
        <w:widowControl w:val="off"/>
        <w:rPr>
          <w:rStyle w:val="1026"/>
          <w:rFonts w:hint="eastAsia" w:ascii="宋体" w:hAnsi="宋体" w:cs="宋体"/>
          <w:color w:val="000000"/>
          <w:sz w:val="21"/>
          <w:szCs w:val="21"/>
        </w:rPr>
      </w:pPr>
      <w:r>
        <w:rPr>
          <w:rStyle w:val="1026"/>
          <w:rFonts w:hint="eastAsia" w:ascii="宋体" w:hAnsi="宋体" w:cs="宋体"/>
          <w:b/>
          <w:color w:val="000000"/>
          <w:sz w:val="21"/>
          <w:szCs w:val="21"/>
        </w:rPr>
        <w:t xml:space="preserve">2.</w:t>
      </w:r>
      <w:r>
        <w:rPr>
          <w:rStyle w:val="1026"/>
          <w:rFonts w:hint="eastAsia" w:ascii="宋体" w:hAnsi="宋体" w:cs="宋体"/>
          <w:b/>
          <w:color w:val="000000"/>
          <w:sz w:val="21"/>
          <w:szCs w:val="21"/>
        </w:rPr>
        <w:t xml:space="preserve">未在上表中说明的，如在响应文件其他内容中已有文字说明的，则以已有文字说明为准，否则，将被认为</w:t>
      </w:r>
      <w:r>
        <w:rPr>
          <w:rStyle w:val="1026"/>
          <w:rFonts w:hint="eastAsia" w:ascii="宋体" w:hAnsi="宋体" w:cs="宋体"/>
          <w:b/>
          <w:color w:val="000000"/>
          <w:sz w:val="21"/>
          <w:szCs w:val="21"/>
        </w:rPr>
        <w:t xml:space="preserve">完全响应</w:t>
      </w:r>
      <w:r>
        <w:rPr>
          <w:rStyle w:val="1026"/>
          <w:rFonts w:hint="eastAsia" w:ascii="宋体" w:hAnsi="宋体" w:cs="宋体"/>
          <w:b/>
          <w:color w:val="000000"/>
          <w:sz w:val="21"/>
          <w:szCs w:val="21"/>
        </w:rPr>
        <w:t xml:space="preserve">磋商文件的规定。但该表不作为响应人对所投服务关于服务要求等详细描述和说明的替代。</w:t>
      </w:r>
      <w:r/>
    </w:p>
    <w:p>
      <w:pPr>
        <w:widowControl w:val="off"/>
        <w:rPr>
          <w:rStyle w:val="1026"/>
          <w:rFonts w:hint="eastAsia" w:ascii="宋体" w:hAnsi="宋体" w:cs="宋体"/>
          <w:color w:val="000000"/>
          <w:sz w:val="21"/>
          <w:szCs w:val="21"/>
        </w:rPr>
      </w:pPr>
      <w:r>
        <w:rPr>
          <w:rFonts w:hint="eastAsia" w:ascii="宋体" w:hAnsi="宋体" w:cs="宋体"/>
          <w:color w:val="000000"/>
          <w:sz w:val="21"/>
          <w:szCs w:val="21"/>
        </w:rPr>
      </w:r>
      <w:r/>
    </w:p>
    <w:p>
      <w:pPr>
        <w:pStyle w:val="1037"/>
        <w:ind w:firstLine="480"/>
        <w:rPr>
          <w:rFonts w:hint="eastAsia" w:hAnsi="宋体" w:cs="宋体"/>
          <w:color w:val="000000"/>
          <w:sz w:val="21"/>
          <w:szCs w:val="21"/>
        </w:rPr>
      </w:pPr>
      <w:r>
        <w:rPr>
          <w:rFonts w:hint="eastAsia"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33"/>
        <w:ind w:left="0" w:firstLine="0"/>
        <w:widowControl w:val="off"/>
        <w:rPr>
          <w:rStyle w:val="1026"/>
          <w:rFonts w:hint="eastAsia" w:ascii="宋体" w:hAnsi="宋体" w:cs="宋体"/>
          <w:b/>
          <w:color w:val="000000"/>
          <w:sz w:val="21"/>
          <w:szCs w:val="21"/>
        </w:rPr>
        <w:outlineLvl w:val="1"/>
      </w:pPr>
      <w:r>
        <w:rPr>
          <w:rStyle w:val="1026"/>
          <w:rFonts w:hint="eastAsia" w:ascii="宋体" w:hAnsi="宋体" w:cs="宋体"/>
          <w:b/>
          <w:color w:val="000000"/>
          <w:sz w:val="21"/>
          <w:szCs w:val="21"/>
        </w:rPr>
        <w:br w:type="page" w:clear="all"/>
      </w:r>
      <w:bookmarkStart w:id="44" w:name="_Toc6051"/>
      <w:r>
        <w:rPr>
          <w:rStyle w:val="1026"/>
          <w:rFonts w:hint="eastAsia" w:ascii="宋体" w:hAnsi="宋体" w:cs="宋体"/>
          <w:b/>
          <w:color w:val="000000"/>
          <w:sz w:val="21"/>
          <w:szCs w:val="21"/>
        </w:rPr>
        <w:t xml:space="preserve">附件</w:t>
      </w:r>
      <w:r>
        <w:rPr>
          <w:rStyle w:val="1026"/>
          <w:rFonts w:hint="eastAsia" w:ascii="宋体" w:hAnsi="宋体" w:cs="宋体"/>
          <w:b/>
          <w:color w:val="000000"/>
          <w:sz w:val="21"/>
          <w:szCs w:val="21"/>
        </w:rPr>
        <w:t xml:space="preserve">8</w:t>
      </w:r>
      <w:r>
        <w:rPr>
          <w:rStyle w:val="1026"/>
          <w:rFonts w:hint="eastAsia" w:ascii="宋体" w:hAnsi="宋体" w:cs="宋体"/>
          <w:b/>
          <w:color w:val="000000"/>
          <w:sz w:val="21"/>
          <w:szCs w:val="21"/>
        </w:rPr>
        <w:t xml:space="preserve">、商务条款偏离表</w:t>
      </w:r>
      <w:bookmarkEnd w:id="44"/>
      <w:r/>
      <w:r/>
    </w:p>
    <w:p>
      <w:pPr>
        <w:pStyle w:val="1041"/>
        <w:ind w:left="0" w:firstLine="0"/>
        <w:jc w:val="center"/>
        <w:widowControl w:val="off"/>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商务条款偏离表</w:t>
      </w:r>
      <w:r/>
    </w:p>
    <w:p>
      <w:pP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bl>
      <w:tblPr>
        <w:tblW w:w="8525"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序号</w:t>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磋商文件条目号</w:t>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磋商文件的商务条款</w:t>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响应文件的商务条款</w:t>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说明</w:t>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624"/>
        </w:trPr>
        <w:tc>
          <w:tcPr>
            <w:tcW w:w="708"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92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2400"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097" w:type="dxa"/>
            <w:vAlign w:val="center"/>
            <w:textDirection w:val="lrTb"/>
            <w:noWrap w:val="false"/>
          </w:tcPr>
          <w:p>
            <w:pPr>
              <w:ind w:left="0"/>
              <w:jc w:val="center"/>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bl>
    <w:p>
      <w:pPr>
        <w:pStyle w:val="1041"/>
        <w:ind w:left="0" w:firstLine="482"/>
        <w:spacing w:line="240" w:lineRule="auto"/>
        <w:widowControl w:val="off"/>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注：响应人的响应文件与磋商文件规定的有偏离的，应在此表中说明。未在上表中说明的，如在响应文件其他内容中已有文字说明的，则以已有文字说明为准，否则，将被认为</w:t>
      </w:r>
      <w:r>
        <w:rPr>
          <w:rStyle w:val="1026"/>
          <w:rFonts w:hint="eastAsia" w:ascii="宋体" w:hAnsi="宋体" w:cs="宋体"/>
          <w:b/>
          <w:color w:val="000000"/>
          <w:sz w:val="21"/>
          <w:szCs w:val="21"/>
        </w:rPr>
        <w:t xml:space="preserve">完全响应</w:t>
      </w:r>
      <w:r>
        <w:rPr>
          <w:rStyle w:val="1026"/>
          <w:rFonts w:hint="eastAsia" w:ascii="宋体" w:hAnsi="宋体" w:cs="宋体"/>
          <w:b/>
          <w:color w:val="000000"/>
          <w:sz w:val="21"/>
          <w:szCs w:val="21"/>
        </w:rPr>
        <w:t xml:space="preserve">磋商文件的规定。但该表不作为响应人对所投标的物关于商务条款等详细描述和说明的替代。</w:t>
      </w:r>
      <w:r/>
    </w:p>
    <w:p>
      <w:pPr>
        <w:ind w:left="0" w:firstLine="480"/>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1"/>
        <w:ind w:left="0"/>
        <w:widowControl w:val="off"/>
        <w:rPr>
          <w:rStyle w:val="1026"/>
          <w:rFonts w:hint="eastAsia" w:ascii="宋体" w:hAnsi="宋体" w:cs="宋体"/>
          <w:color w:val="000000"/>
          <w:sz w:val="21"/>
          <w:szCs w:val="21"/>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33"/>
        <w:ind w:left="0" w:firstLine="0"/>
        <w:jc w:val="both"/>
        <w:spacing w:line="360" w:lineRule="auto"/>
        <w:widowControl w:val="off"/>
        <w:rPr>
          <w:rStyle w:val="1026"/>
          <w:rFonts w:hint="eastAsia" w:ascii="宋体" w:hAnsi="宋体" w:cs="宋体"/>
          <w:b/>
          <w:color w:val="000000"/>
          <w:sz w:val="21"/>
          <w:szCs w:val="21"/>
        </w:rPr>
        <w:outlineLvl w:val="1"/>
      </w:pPr>
      <w:r>
        <w:rPr>
          <w:rStyle w:val="1026"/>
          <w:rFonts w:hint="eastAsia" w:ascii="宋体" w:hAnsi="宋体" w:cs="宋体"/>
          <w:b/>
          <w:color w:val="000000"/>
          <w:sz w:val="21"/>
          <w:szCs w:val="21"/>
        </w:rPr>
        <w:br w:type="page" w:clear="all"/>
      </w:r>
      <w:bookmarkStart w:id="45" w:name="_Toc23227"/>
      <w:r/>
      <w:bookmarkStart w:id="46" w:name="_Toc5258"/>
      <w:r>
        <w:rPr>
          <w:rStyle w:val="1026"/>
          <w:rFonts w:hint="eastAsia" w:ascii="宋体" w:hAnsi="宋体" w:cs="宋体"/>
          <w:b/>
          <w:color w:val="000000"/>
          <w:sz w:val="21"/>
          <w:szCs w:val="21"/>
        </w:rPr>
        <w:t xml:space="preserve">附件</w:t>
      </w:r>
      <w:r>
        <w:rPr>
          <w:rStyle w:val="1026"/>
          <w:rFonts w:hint="eastAsia" w:ascii="宋体" w:hAnsi="宋体" w:cs="宋体"/>
          <w:b/>
          <w:color w:val="000000"/>
          <w:sz w:val="21"/>
          <w:szCs w:val="21"/>
        </w:rPr>
        <w:t xml:space="preserve">9</w:t>
      </w:r>
      <w:r>
        <w:rPr>
          <w:rStyle w:val="1026"/>
          <w:rFonts w:hint="eastAsia" w:ascii="宋体" w:hAnsi="宋体" w:cs="宋体"/>
          <w:b/>
          <w:bCs/>
          <w:color w:val="000000"/>
          <w:sz w:val="21"/>
          <w:szCs w:val="21"/>
        </w:rPr>
        <w:t xml:space="preserve">、</w:t>
      </w:r>
      <w:r>
        <w:rPr>
          <w:rStyle w:val="1026"/>
          <w:rFonts w:hint="eastAsia" w:ascii="宋体" w:hAnsi="宋体" w:cs="宋体"/>
          <w:b/>
          <w:color w:val="000000"/>
          <w:sz w:val="21"/>
          <w:szCs w:val="21"/>
        </w:rPr>
        <w:t xml:space="preserve">实施方案</w:t>
      </w:r>
      <w:r/>
    </w:p>
    <w:p>
      <w:pPr>
        <w:pStyle w:val="1033"/>
        <w:ind w:left="0" w:firstLine="0"/>
        <w:jc w:val="center"/>
        <w:spacing w:line="360" w:lineRule="auto"/>
        <w:widowControl w:val="off"/>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实施方案</w:t>
      </w:r>
      <w:r/>
    </w:p>
    <w:tbl>
      <w:tblPr>
        <w:tblW w:w="848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8482"/>
      </w:tblGrid>
      <w:tr>
        <w:trPr>
          <w:jc w:val="center"/>
          <w:trHeight w:val="1076"/>
        </w:trPr>
        <w:tc>
          <w:tcPr>
            <w:tcW w:w="8482" w:type="dxa"/>
            <w:textDirection w:val="lrTb"/>
            <w:noWrap w:val="false"/>
          </w:tcPr>
          <w:p>
            <w:pPr>
              <w:pStyle w:val="1036"/>
              <w:ind w:left="0"/>
              <w:widowControl w:val="off"/>
              <w:rPr>
                <w:rStyle w:val="1026"/>
                <w:rFonts w:hint="eastAsia" w:hAnsi="宋体" w:cs="宋体"/>
                <w:color w:val="000000"/>
                <w:sz w:val="21"/>
                <w:szCs w:val="21"/>
              </w:rPr>
            </w:pPr>
            <w:r>
              <w:rPr>
                <w:rStyle w:val="1026"/>
                <w:rFonts w:hint="eastAsia" w:hAnsi="宋体" w:cs="宋体"/>
                <w:color w:val="000000"/>
                <w:sz w:val="21"/>
                <w:szCs w:val="21"/>
              </w:rPr>
              <w:t xml:space="preserve">提示：</w:t>
            </w:r>
            <w:r/>
          </w:p>
          <w:p>
            <w:pPr>
              <w:pStyle w:val="1036"/>
              <w:ind w:left="0"/>
              <w:widowControl w:val="off"/>
              <w:rPr>
                <w:rStyle w:val="1026"/>
                <w:rFonts w:hint="eastAsia" w:hAnsi="宋体" w:cs="宋体"/>
                <w:color w:val="000000"/>
                <w:sz w:val="21"/>
                <w:szCs w:val="21"/>
              </w:rPr>
            </w:pPr>
            <w:r>
              <w:rPr>
                <w:rStyle w:val="1026"/>
                <w:rFonts w:hint="eastAsia" w:hAnsi="宋体" w:cs="宋体"/>
                <w:color w:val="000000"/>
                <w:sz w:val="21"/>
                <w:szCs w:val="21"/>
              </w:rPr>
              <w:t xml:space="preserve">1.</w:t>
            </w:r>
            <w:r>
              <w:rPr>
                <w:rStyle w:val="1026"/>
                <w:rFonts w:hint="eastAsia" w:hAnsi="宋体" w:cs="宋体"/>
                <w:color w:val="000000"/>
                <w:sz w:val="21"/>
                <w:szCs w:val="21"/>
              </w:rPr>
              <w:t xml:space="preserve">供应商应根据本次采购项目要求，对所投服务进行详细的说明与描述。</w:t>
            </w:r>
            <w:r/>
          </w:p>
          <w:p>
            <w:pPr>
              <w:pStyle w:val="1036"/>
              <w:ind w:left="0"/>
              <w:widowControl w:val="off"/>
              <w:rPr>
                <w:rStyle w:val="1026"/>
                <w:rFonts w:hint="eastAsia" w:hAnsi="宋体" w:cs="宋体"/>
                <w:color w:val="000000"/>
                <w:sz w:val="21"/>
                <w:szCs w:val="21"/>
              </w:rPr>
            </w:pPr>
            <w:r>
              <w:rPr>
                <w:rStyle w:val="1026"/>
                <w:rFonts w:hint="eastAsia" w:hAnsi="宋体" w:cs="宋体"/>
                <w:color w:val="000000"/>
                <w:sz w:val="21"/>
                <w:szCs w:val="21"/>
              </w:rPr>
              <w:t xml:space="preserve">2.</w:t>
            </w:r>
            <w:r>
              <w:rPr>
                <w:rStyle w:val="1026"/>
                <w:rFonts w:hint="eastAsia" w:hAnsi="宋体" w:cs="宋体"/>
                <w:color w:val="000000"/>
                <w:sz w:val="21"/>
                <w:szCs w:val="21"/>
              </w:rPr>
              <w:t xml:space="preserve">供应商可根据自身情况编写，本页</w:t>
            </w:r>
            <w:r>
              <w:rPr>
                <w:rStyle w:val="1026"/>
                <w:rFonts w:hint="eastAsia" w:hAnsi="宋体" w:cs="宋体"/>
                <w:color w:val="000000"/>
                <w:sz w:val="21"/>
                <w:szCs w:val="21"/>
              </w:rPr>
              <w:t xml:space="preserve">不够可</w:t>
            </w:r>
            <w:r>
              <w:rPr>
                <w:rStyle w:val="1026"/>
                <w:rFonts w:hint="eastAsia" w:hAnsi="宋体" w:cs="宋体"/>
                <w:color w:val="000000"/>
                <w:sz w:val="21"/>
                <w:szCs w:val="21"/>
              </w:rPr>
              <w:t xml:space="preserve">另加页附后。</w:t>
            </w:r>
            <w:r/>
          </w:p>
        </w:tc>
      </w:tr>
      <w:tr>
        <w:trPr>
          <w:jc w:val="center"/>
          <w:trHeight w:val="8279"/>
        </w:trPr>
        <w:tc>
          <w:tcPr>
            <w:tcW w:w="8482" w:type="dxa"/>
            <w:vAlign w:val="bottom"/>
            <w:textDirection w:val="lrTb"/>
            <w:noWrap w:val="false"/>
          </w:tcPr>
          <w:p>
            <w:pPr>
              <w:ind w:left="0" w:firstLine="240"/>
              <w:widowControl w:val="off"/>
              <w:tabs>
                <w:tab w:val="left" w:pos="1320" w:leader="none"/>
              </w:tabs>
              <w:rPr>
                <w:rStyle w:val="1026"/>
                <w:rFonts w:hint="eastAsia" w:ascii="宋体" w:hAnsi="宋体" w:cs="宋体"/>
                <w:color w:val="000000"/>
                <w:sz w:val="21"/>
                <w:szCs w:val="21"/>
                <w:u w:val="single"/>
              </w:rPr>
            </w:pPr>
            <w:r>
              <w:rPr>
                <w:rFonts w:hint="eastAsia" w:ascii="宋体" w:hAnsi="宋体" w:cs="宋体"/>
                <w:color w:val="000000"/>
                <w:sz w:val="21"/>
                <w:szCs w:val="21"/>
                <w:u w:val="single"/>
              </w:rPr>
            </w:r>
            <w:r/>
          </w:p>
        </w:tc>
      </w:tr>
    </w:tbl>
    <w:p>
      <w:pPr>
        <w:pStyle w:val="1033"/>
        <w:ind w:firstLine="0"/>
        <w:widowControl w:val="off"/>
        <w:rPr>
          <w:rStyle w:val="1026"/>
          <w:rFonts w:hint="eastAsia" w:ascii="宋体" w:hAnsi="宋体" w:cs="宋体"/>
          <w:b/>
          <w:color w:val="000000"/>
          <w:sz w:val="21"/>
          <w:szCs w:val="21"/>
        </w:rPr>
      </w:pPr>
      <w:r>
        <w:rPr>
          <w:rFonts w:hint="eastAsia" w:ascii="宋体" w:hAnsi="宋体" w:cs="宋体"/>
          <w:b/>
          <w:color w:val="000000"/>
          <w:sz w:val="21"/>
          <w:szCs w:val="21"/>
        </w:rPr>
      </w:r>
      <w:r/>
    </w:p>
    <w:p>
      <w:pPr>
        <w:pStyle w:val="1033"/>
        <w:ind w:firstLine="0"/>
        <w:widowControl w:val="off"/>
        <w:rPr>
          <w:rStyle w:val="1026"/>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ind w:left="0" w:firstLine="480"/>
        <w:spacing w:line="360" w:lineRule="auto"/>
        <w:widowControl w:val="off"/>
        <w:rPr>
          <w:rStyle w:val="1026"/>
          <w:rFonts w:hint="eastAsia" w:ascii="宋体" w:hAnsi="宋体" w:cs="宋体"/>
          <w:b/>
          <w:color w:val="000000"/>
          <w:sz w:val="21"/>
          <w:szCs w:val="21"/>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1"/>
        <w:ind w:left="0" w:firstLine="0"/>
        <w:widowControl w:val="off"/>
        <w:rPr>
          <w:rStyle w:val="1026"/>
          <w:rFonts w:hint="eastAsia" w:ascii="宋体" w:hAnsi="宋体" w:cs="宋体"/>
          <w:color w:val="000000"/>
          <w:sz w:val="21"/>
          <w:szCs w:val="21"/>
        </w:rPr>
        <w:outlineLvl w:val="1"/>
      </w:pPr>
      <w:r>
        <w:rPr>
          <w:rStyle w:val="1026"/>
          <w:rFonts w:hint="eastAsia" w:ascii="宋体" w:hAnsi="宋体" w:cs="宋体"/>
          <w:b/>
          <w:color w:val="000000"/>
          <w:sz w:val="21"/>
          <w:szCs w:val="21"/>
        </w:rPr>
        <w:br w:type="page" w:clear="all"/>
      </w:r>
      <w:r>
        <w:rPr>
          <w:rStyle w:val="1026"/>
          <w:rFonts w:hint="eastAsia" w:ascii="宋体" w:hAnsi="宋体" w:cs="宋体"/>
          <w:b/>
          <w:color w:val="000000"/>
          <w:sz w:val="21"/>
          <w:szCs w:val="21"/>
        </w:rPr>
        <w:t xml:space="preserve">附件</w:t>
      </w:r>
      <w:r>
        <w:rPr>
          <w:rStyle w:val="1026"/>
          <w:rFonts w:hint="eastAsia" w:ascii="宋体" w:hAnsi="宋体" w:cs="宋体"/>
          <w:b/>
          <w:color w:val="000000"/>
          <w:sz w:val="21"/>
          <w:szCs w:val="21"/>
        </w:rPr>
        <w:t xml:space="preserve">10</w:t>
      </w:r>
      <w:r>
        <w:rPr>
          <w:rStyle w:val="1026"/>
          <w:rFonts w:hint="eastAsia" w:ascii="宋体" w:hAnsi="宋体" w:cs="宋体"/>
          <w:b/>
          <w:color w:val="000000"/>
          <w:sz w:val="21"/>
          <w:szCs w:val="21"/>
        </w:rPr>
        <w:t xml:space="preserve">、拟投入本项目人员配备一览表</w:t>
      </w:r>
      <w:bookmarkEnd w:id="45"/>
      <w:r/>
      <w:bookmarkEnd w:id="46"/>
      <w:r/>
      <w:r/>
    </w:p>
    <w:p>
      <w:pPr>
        <w:widowControl w:val="off"/>
        <w:rPr>
          <w:rStyle w:val="1026"/>
          <w:rFonts w:hint="eastAsia" w:ascii="宋体" w:hAnsi="宋体" w:cs="宋体"/>
          <w:b/>
          <w:color w:val="000000"/>
          <w:sz w:val="21"/>
          <w:szCs w:val="21"/>
        </w:rPr>
      </w:pPr>
      <w:r>
        <w:rPr>
          <w:rFonts w:hint="eastAsia" w:ascii="宋体" w:hAnsi="宋体" w:cs="宋体"/>
          <w:b/>
          <w:color w:val="000000"/>
          <w:sz w:val="21"/>
          <w:szCs w:val="21"/>
        </w:rPr>
      </w:r>
      <w:r/>
    </w:p>
    <w:p>
      <w:pPr>
        <w:pStyle w:val="1041"/>
        <w:ind w:left="0" w:firstLine="0"/>
        <w:jc w:val="center"/>
        <w:widowControl w:val="off"/>
        <w:rPr>
          <w:rStyle w:val="1026"/>
          <w:rFonts w:hint="eastAsia" w:ascii="宋体" w:hAnsi="宋体" w:cs="宋体"/>
          <w:b/>
          <w:color w:val="000000"/>
          <w:sz w:val="21"/>
          <w:szCs w:val="21"/>
        </w:rPr>
      </w:pPr>
      <w:r>
        <w:rPr>
          <w:rStyle w:val="1026"/>
          <w:rFonts w:hint="eastAsia" w:ascii="宋体" w:hAnsi="宋体" w:cs="宋体"/>
          <w:b/>
          <w:color w:val="000000"/>
          <w:sz w:val="21"/>
          <w:szCs w:val="21"/>
        </w:rPr>
        <w:t xml:space="preserve">拟投入本项目人员配备一览表</w:t>
      </w:r>
      <w:r/>
    </w:p>
    <w:tbl>
      <w:tblPr>
        <w:tblW w:w="9181"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序号</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项目组所任职务</w:t>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姓名</w:t>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性别</w:t>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年龄</w:t>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职称</w:t>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专业</w:t>
            </w:r>
            <w:r>
              <w:rPr>
                <w:rStyle w:val="1026"/>
                <w:rFonts w:hint="eastAsia" w:ascii="宋体" w:hAnsi="宋体" w:cs="宋体"/>
                <w:color w:val="000000"/>
                <w:sz w:val="21"/>
                <w:szCs w:val="21"/>
              </w:rPr>
              <w:t xml:space="preserve">/</w:t>
            </w:r>
            <w:r>
              <w:rPr>
                <w:rStyle w:val="1026"/>
                <w:rFonts w:hint="eastAsia" w:ascii="宋体" w:hAnsi="宋体" w:cs="宋体"/>
                <w:color w:val="000000"/>
                <w:sz w:val="21"/>
                <w:szCs w:val="21"/>
              </w:rPr>
              <w:t xml:space="preserve">资格</w:t>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从事本工作时间</w:t>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典型业务与技术专长</w:t>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1</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2</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3</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4</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5</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6</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7</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8</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9</w:t>
            </w:r>
            <w:r/>
          </w:p>
        </w:tc>
        <w:tc>
          <w:tcPr>
            <w:tcW w:w="1211"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pStyle w:val="1044"/>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r>
        <w:trPr>
          <w:jc w:val="center"/>
        </w:trPr>
        <w:tc>
          <w:tcPr>
            <w:tcW w:w="743"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Style w:val="1026"/>
                <w:rFonts w:hint="eastAsia" w:ascii="宋体" w:hAnsi="宋体" w:cs="宋体"/>
                <w:color w:val="000000"/>
                <w:sz w:val="21"/>
                <w:szCs w:val="21"/>
              </w:rPr>
              <w:t xml:space="preserve">10</w:t>
            </w:r>
            <w:r/>
          </w:p>
        </w:tc>
        <w:tc>
          <w:tcPr>
            <w:tcW w:w="1211"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77"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780"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690"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808"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288"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c>
          <w:tcPr>
            <w:tcW w:w="1547" w:type="dxa"/>
            <w:vAlign w:val="center"/>
            <w:textDirection w:val="lrTb"/>
            <w:noWrap w:val="false"/>
          </w:tcPr>
          <w:p>
            <w:pPr>
              <w:ind w:left="0"/>
              <w:jc w:val="center"/>
              <w:spacing w:line="360" w:lineRule="auto"/>
              <w:widowControl w:val="off"/>
              <w:rPr>
                <w:rStyle w:val="1026"/>
                <w:rFonts w:hint="eastAsia" w:ascii="宋体" w:hAnsi="宋体" w:cs="宋体"/>
                <w:color w:val="000000"/>
                <w:sz w:val="21"/>
                <w:szCs w:val="21"/>
              </w:rPr>
            </w:pPr>
            <w:r>
              <w:rPr>
                <w:rFonts w:hint="eastAsia" w:ascii="宋体" w:hAnsi="宋体" w:cs="宋体"/>
                <w:color w:val="000000"/>
                <w:sz w:val="21"/>
                <w:szCs w:val="21"/>
              </w:rPr>
            </w:r>
            <w:r/>
          </w:p>
        </w:tc>
      </w:tr>
    </w:tbl>
    <w:p>
      <w:pPr>
        <w:pStyle w:val="1041"/>
        <w:widowControl w:val="off"/>
        <w:rPr>
          <w:rStyle w:val="1026"/>
          <w:rFonts w:hint="eastAsia" w:ascii="宋体" w:hAnsi="宋体" w:cs="宋体"/>
          <w:color w:val="000000"/>
          <w:sz w:val="21"/>
          <w:szCs w:val="21"/>
        </w:rPr>
      </w:pPr>
      <w:r>
        <w:rPr>
          <w:rFonts w:hint="eastAsia" w:ascii="宋体" w:hAnsi="宋体" w:cs="宋体"/>
          <w:color w:val="000000"/>
          <w:sz w:val="21"/>
          <w:szCs w:val="21"/>
        </w:rPr>
      </w:r>
      <w:r/>
    </w:p>
    <w:p>
      <w:pPr>
        <w:ind w:firstLine="482"/>
        <w:spacing w:line="360" w:lineRule="auto"/>
        <w:widowControl w:val="off"/>
        <w:rPr>
          <w:rStyle w:val="1026"/>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1"/>
        <w:ind w:left="0"/>
        <w:widowControl w:val="off"/>
        <w:rPr>
          <w:rStyle w:val="1026"/>
          <w:rFonts w:hint="eastAsia" w:ascii="宋体" w:hAnsi="宋体" w:cs="宋体"/>
          <w:color w:val="000000"/>
          <w:sz w:val="21"/>
          <w:szCs w:val="21"/>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41"/>
        <w:ind w:left="0" w:firstLine="0"/>
        <w:widowControl w:val="off"/>
        <w:rPr>
          <w:rStyle w:val="1026"/>
          <w:rFonts w:hint="eastAsia" w:ascii="宋体" w:hAnsi="宋体" w:cs="宋体"/>
          <w:b/>
          <w:color w:val="000000"/>
          <w:sz w:val="21"/>
          <w:szCs w:val="21"/>
        </w:rPr>
        <w:outlineLvl w:val="1"/>
      </w:pPr>
      <w:r>
        <w:rPr>
          <w:rStyle w:val="1026"/>
          <w:rFonts w:hint="eastAsia" w:ascii="宋体" w:hAnsi="宋体" w:cs="宋体"/>
          <w:color w:val="000000"/>
          <w:sz w:val="21"/>
          <w:szCs w:val="21"/>
        </w:rPr>
        <w:br w:type="page" w:clear="all"/>
      </w:r>
      <w:bookmarkStart w:id="47" w:name="_Toc5921"/>
      <w:r>
        <w:rPr>
          <w:rStyle w:val="1026"/>
          <w:rFonts w:hint="eastAsia" w:ascii="宋体" w:hAnsi="宋体" w:cs="宋体"/>
          <w:b/>
          <w:color w:val="000000"/>
          <w:sz w:val="21"/>
          <w:szCs w:val="21"/>
        </w:rPr>
        <w:t xml:space="preserve">附件</w:t>
      </w:r>
      <w:r>
        <w:rPr>
          <w:rStyle w:val="1026"/>
          <w:rFonts w:hint="eastAsia" w:ascii="宋体" w:hAnsi="宋体" w:cs="宋体"/>
          <w:b/>
          <w:color w:val="000000"/>
          <w:sz w:val="21"/>
          <w:szCs w:val="21"/>
        </w:rPr>
        <w:t xml:space="preserve">11</w:t>
      </w:r>
      <w:r>
        <w:rPr>
          <w:rStyle w:val="1026"/>
          <w:rFonts w:hint="eastAsia" w:ascii="宋体" w:hAnsi="宋体" w:cs="宋体"/>
          <w:b/>
          <w:color w:val="000000"/>
          <w:sz w:val="21"/>
          <w:szCs w:val="21"/>
        </w:rPr>
        <w:t xml:space="preserve">、企业类似项目一览表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企业类似项目一览表</w:t>
      </w:r>
      <w:r/>
    </w:p>
    <w:p>
      <w:pPr>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tbl>
      <w:tblPr>
        <w:tblW w:w="8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1"/>
        <w:gridCol w:w="1649"/>
        <w:gridCol w:w="1506"/>
        <w:gridCol w:w="1506"/>
        <w:gridCol w:w="1757"/>
        <w:gridCol w:w="1201"/>
      </w:tblGrid>
      <w:tr>
        <w:trPr>
          <w:jc w:val="center"/>
          <w:trHeight w:val="839"/>
        </w:trPr>
        <w:tc>
          <w:tcPr>
            <w:tcW w:w="861"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序号</w:t>
            </w:r>
            <w:r/>
          </w:p>
        </w:tc>
        <w:tc>
          <w:tcPr>
            <w:tcW w:w="1649" w:type="dxa"/>
            <w:vAlign w:val="center"/>
            <w:textDirection w:val="lrTb"/>
            <w:noWrap w:val="false"/>
          </w:tcPr>
          <w:p>
            <w:pPr>
              <w:ind w:left="0"/>
              <w:jc w:val="center"/>
              <w:widowControl w:val="off"/>
              <w:rPr>
                <w:rFonts w:hint="eastAsia" w:ascii="宋体" w:hAnsi="宋体" w:cs="宋体"/>
                <w:color w:val="000000"/>
                <w:sz w:val="21"/>
                <w:szCs w:val="21"/>
              </w:rPr>
            </w:pPr>
            <w:r>
              <w:rPr>
                <w:rFonts w:hint="eastAsia" w:ascii="宋体" w:hAnsi="宋体" w:cs="宋体"/>
                <w:color w:val="000000"/>
                <w:sz w:val="21"/>
                <w:szCs w:val="21"/>
              </w:rPr>
              <w:t xml:space="preserve">合同名称</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业主单位</w:t>
            </w:r>
            <w:r/>
          </w:p>
        </w:tc>
        <w:tc>
          <w:tcPr>
            <w:tcW w:w="1506"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项目时间</w:t>
            </w:r>
            <w:r/>
          </w:p>
        </w:tc>
        <w:tc>
          <w:tcPr>
            <w:tcW w:w="1757"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合同金额</w:t>
            </w:r>
            <w:r/>
          </w:p>
        </w:tc>
        <w:tc>
          <w:tcPr>
            <w:tcW w:w="1201" w:type="dxa"/>
            <w:vAlign w:val="center"/>
            <w:textDirection w:val="lrTb"/>
            <w:noWrap w:val="false"/>
          </w:tcPr>
          <w:p>
            <w:pPr>
              <w:ind w:left="0"/>
              <w:jc w:val="center"/>
              <w:widowControl w:val="off"/>
              <w:tabs>
                <w:tab w:val="left" w:pos="6252" w:leader="none"/>
              </w:tabs>
              <w:rPr>
                <w:rFonts w:hint="eastAsia" w:ascii="宋体" w:hAnsi="宋体" w:cs="宋体"/>
                <w:color w:val="000000"/>
                <w:sz w:val="21"/>
                <w:szCs w:val="21"/>
              </w:rPr>
            </w:pPr>
            <w:r>
              <w:rPr>
                <w:rFonts w:hint="eastAsia" w:ascii="宋体" w:hAnsi="宋体" w:cs="宋体"/>
                <w:color w:val="000000"/>
                <w:sz w:val="21"/>
                <w:szCs w:val="21"/>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p>
        </w:tc>
        <w:tc>
          <w:tcPr>
            <w:tcW w:w="1649"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506"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757"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1201" w:type="dxa"/>
            <w:vAlign w:val="center"/>
            <w:textDirection w:val="lrTb"/>
            <w:noWrap w:val="false"/>
          </w:tcPr>
          <w:p>
            <w:pPr>
              <w:ind w:left="0"/>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r>
            <w:r/>
          </w:p>
        </w:tc>
      </w:tr>
    </w:tbl>
    <w:p>
      <w:pPr>
        <w:widowControl w:val="off"/>
        <w:rPr>
          <w:rFonts w:hint="eastAsia" w:ascii="宋体" w:hAnsi="宋体" w:cs="宋体"/>
          <w:color w:val="000000"/>
          <w:sz w:val="21"/>
          <w:szCs w:val="21"/>
        </w:rPr>
      </w:pPr>
      <w:r>
        <w:rPr>
          <w:rFonts w:hint="eastAsia" w:ascii="宋体" w:hAnsi="宋体" w:cs="宋体"/>
          <w:color w:val="000000"/>
          <w:sz w:val="21"/>
          <w:szCs w:val="21"/>
        </w:rPr>
      </w:r>
      <w:r/>
    </w:p>
    <w:p>
      <w:pPr>
        <w:pStyle w:val="1033"/>
        <w:ind w:firstLine="0"/>
        <w:jc w:val="both"/>
        <w:spacing w:line="360" w:lineRule="auto"/>
        <w:widowControl w:val="off"/>
        <w:rPr>
          <w:rStyle w:val="1026"/>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1"/>
        <w:ind w:left="0"/>
        <w:widowControl w:val="off"/>
        <w:rPr>
          <w:rStyle w:val="1026"/>
          <w:rFonts w:hint="eastAsia" w:ascii="宋体" w:hAnsi="宋体" w:cs="宋体"/>
          <w:color w:val="000000"/>
          <w:sz w:val="21"/>
          <w:szCs w:val="21"/>
        </w:rPr>
      </w:pPr>
      <w:r>
        <w:rPr>
          <w:rFonts w:hint="eastAsia" w:ascii="宋体" w:hAnsi="宋体" w:cs="宋体"/>
          <w:color w:val="000000"/>
          <w:sz w:val="21"/>
          <w:szCs w:val="21"/>
          <w:lang w:val="zh-CN"/>
        </w:rPr>
        <w:t xml:space="preserve">日</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期：</w:t>
      </w:r>
      <w:r>
        <w:rPr>
          <w:rFonts w:hint="eastAsia" w:ascii="宋体" w:hAnsi="宋体" w:cs="宋体"/>
          <w:color w:val="000000"/>
          <w:sz w:val="21"/>
          <w:szCs w:val="21"/>
          <w:lang w:val="zh-CN"/>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lang w:val="zh-CN"/>
        </w:rPr>
        <w:t xml:space="preserve">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p>
    <w:p>
      <w:pPr>
        <w:pStyle w:val="1033"/>
        <w:ind w:left="0" w:firstLine="0"/>
        <w:jc w:val="both"/>
        <w:spacing w:line="360" w:lineRule="auto"/>
        <w:widowControl w:val="off"/>
        <w:rPr>
          <w:rFonts w:hint="eastAsia" w:ascii="宋体" w:hAnsi="宋体" w:cs="宋体"/>
          <w:b/>
          <w:color w:val="000000"/>
          <w:sz w:val="21"/>
          <w:szCs w:val="21"/>
        </w:rPr>
        <w:outlineLvl w:val="1"/>
      </w:pPr>
      <w:r>
        <w:rPr>
          <w:rFonts w:hint="eastAsia" w:ascii="宋体" w:hAnsi="宋体" w:cs="宋体"/>
          <w:b/>
          <w:color w:val="000000"/>
          <w:sz w:val="21"/>
          <w:szCs w:val="21"/>
        </w:rPr>
        <w:br w:type="page" w:clear="all"/>
      </w:r>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12</w:t>
      </w:r>
      <w:r>
        <w:rPr>
          <w:rFonts w:hint="eastAsia" w:ascii="宋体" w:hAnsi="宋体" w:cs="宋体"/>
          <w:b/>
          <w:color w:val="000000"/>
          <w:sz w:val="21"/>
          <w:szCs w:val="21"/>
        </w:rPr>
        <w:t xml:space="preserve">、中小企业声明函</w:t>
      </w:r>
      <w:bookmarkEnd w:id="42"/>
      <w:r/>
      <w:bookmarkEnd w:id="43"/>
      <w:r/>
      <w:bookmarkEnd w:id="47"/>
      <w:r/>
      <w:r/>
    </w:p>
    <w:p>
      <w:pPr>
        <w:ind w:left="0"/>
        <w:jc w:val="center"/>
        <w:spacing w:line="400" w:lineRule="exact"/>
        <w:widowControl w:val="off"/>
        <w:rPr>
          <w:rStyle w:val="1026"/>
          <w:rFonts w:hint="eastAsia" w:ascii="宋体" w:hAnsi="宋体" w:cs="宋体"/>
          <w:b/>
          <w:bCs/>
          <w:color w:val="000000"/>
          <w:sz w:val="21"/>
          <w:szCs w:val="21"/>
          <w:lang w:val="zh-CN"/>
        </w:rPr>
      </w:pPr>
      <w:r>
        <w:rPr>
          <w:rStyle w:val="1026"/>
          <w:rFonts w:hint="eastAsia" w:ascii="宋体" w:hAnsi="宋体" w:cs="宋体"/>
          <w:b/>
          <w:bCs/>
          <w:color w:val="000000"/>
          <w:sz w:val="21"/>
          <w:szCs w:val="21"/>
          <w:lang w:val="zh-CN"/>
        </w:rPr>
        <w:t xml:space="preserve">中小企业声明函</w:t>
      </w:r>
      <w:r/>
    </w:p>
    <w:p>
      <w:pPr>
        <w:ind w:left="0" w:firstLine="480"/>
        <w:spacing w:line="360" w:lineRule="auto"/>
        <w:widowControl w:val="off"/>
        <w:rPr>
          <w:rStyle w:val="1026"/>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本公司</w:t>
      </w:r>
      <w:r>
        <w:rPr>
          <w:rFonts w:hint="eastAsia" w:ascii="宋体" w:hAnsi="宋体" w:cs="宋体"/>
          <w:color w:val="000000"/>
          <w:sz w:val="21"/>
          <w:szCs w:val="21"/>
        </w:rPr>
        <w:t xml:space="preserve">(</w:t>
      </w:r>
      <w:r>
        <w:rPr>
          <w:rFonts w:hint="eastAsia" w:ascii="宋体" w:hAnsi="宋体" w:cs="宋体"/>
          <w:color w:val="000000"/>
          <w:sz w:val="21"/>
          <w:szCs w:val="21"/>
        </w:rPr>
        <w:t xml:space="preserve">联合体）郑重声明，根据《政府采购促进中小企业发展管理办法》</w:t>
      </w:r>
      <w:r>
        <w:rPr>
          <w:rFonts w:hint="eastAsia" w:ascii="宋体" w:hAnsi="宋体" w:cs="宋体"/>
          <w:color w:val="000000"/>
          <w:sz w:val="21"/>
          <w:szCs w:val="21"/>
        </w:rPr>
        <w:t xml:space="preserve">(</w:t>
      </w:r>
      <w:r>
        <w:rPr>
          <w:rFonts w:hint="eastAsia" w:ascii="宋体" w:hAnsi="宋体" w:cs="宋体"/>
          <w:color w:val="000000"/>
          <w:sz w:val="21"/>
          <w:szCs w:val="21"/>
        </w:rPr>
        <w:t xml:space="preserve">财库【</w:t>
      </w:r>
      <w:r>
        <w:rPr>
          <w:rFonts w:hint="eastAsia" w:ascii="宋体" w:hAnsi="宋体" w:cs="宋体"/>
          <w:color w:val="000000"/>
          <w:sz w:val="21"/>
          <w:szCs w:val="21"/>
        </w:rPr>
        <w:t xml:space="preserve">2020</w:t>
      </w:r>
      <w:r>
        <w:rPr>
          <w:rFonts w:hint="eastAsia" w:ascii="宋体" w:hAnsi="宋体" w:cs="宋体"/>
          <w:color w:val="000000"/>
          <w:sz w:val="21"/>
          <w:szCs w:val="21"/>
        </w:rPr>
        <w:t xml:space="preserve">】</w:t>
      </w:r>
      <w:r>
        <w:rPr>
          <w:rFonts w:hint="eastAsia" w:ascii="宋体" w:hAnsi="宋体" w:cs="宋体"/>
          <w:color w:val="000000"/>
          <w:sz w:val="21"/>
          <w:szCs w:val="21"/>
        </w:rPr>
        <w:t xml:space="preserve">46</w:t>
      </w:r>
      <w:r>
        <w:rPr>
          <w:rFonts w:hint="eastAsia" w:ascii="宋体" w:hAnsi="宋体" w:cs="宋体"/>
          <w:color w:val="000000"/>
          <w:sz w:val="21"/>
          <w:szCs w:val="21"/>
        </w:rPr>
        <w:t xml:space="preserve">号）的规定，本公司</w:t>
      </w:r>
      <w:r>
        <w:rPr>
          <w:rFonts w:hint="eastAsia" w:ascii="宋体" w:hAnsi="宋体" w:cs="宋体"/>
          <w:color w:val="000000"/>
          <w:sz w:val="21"/>
          <w:szCs w:val="21"/>
        </w:rPr>
        <w:t xml:space="preserve">(</w:t>
      </w:r>
      <w:r>
        <w:rPr>
          <w:rFonts w:hint="eastAsia" w:ascii="宋体" w:hAnsi="宋体" w:cs="宋体"/>
          <w:color w:val="000000"/>
          <w:sz w:val="21"/>
          <w:szCs w:val="21"/>
        </w:rPr>
        <w:t xml:space="preserve">联合体）参加</w:t>
      </w:r>
      <w:r>
        <w:rPr>
          <w:rFonts w:hint="eastAsia" w:ascii="宋体" w:hAnsi="宋体" w:cs="宋体"/>
          <w:b/>
          <w:color w:val="000000"/>
          <w:sz w:val="21"/>
          <w:szCs w:val="21"/>
          <w:u w:val="single"/>
        </w:rPr>
        <w:t xml:space="preserve">                  </w:t>
      </w:r>
      <w:r>
        <w:rPr>
          <w:rFonts w:hint="eastAsia" w:ascii="宋体" w:hAnsi="宋体" w:cs="宋体"/>
          <w:color w:val="000000"/>
          <w:sz w:val="21"/>
          <w:szCs w:val="21"/>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u w:val="single"/>
        </w:rPr>
        <w:t xml:space="preserve">（标的名称</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其他未列明行业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（企业名称</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，从业人员</w:t>
      </w:r>
      <w:r>
        <w:rPr>
          <w:rFonts w:hint="eastAsia" w:ascii="宋体" w:hAnsi="宋体" w:cs="宋体"/>
          <w:color w:val="000000"/>
          <w:sz w:val="21"/>
          <w:szCs w:val="21"/>
        </w:rPr>
        <w:t xml:space="preserve">__</w:t>
      </w:r>
      <w:r>
        <w:rPr>
          <w:rFonts w:hint="eastAsia" w:ascii="宋体" w:hAnsi="宋体" w:cs="宋体"/>
          <w:color w:val="000000"/>
          <w:sz w:val="21"/>
          <w:szCs w:val="21"/>
        </w:rPr>
        <w:t xml:space="preserve">人，营业收入为</w:t>
      </w:r>
      <w:r>
        <w:rPr>
          <w:rFonts w:hint="eastAsia" w:ascii="宋体" w:hAnsi="宋体" w:cs="宋体"/>
          <w:color w:val="000000"/>
          <w:sz w:val="21"/>
          <w:szCs w:val="21"/>
        </w:rPr>
        <w:t xml:space="preserve">__</w:t>
      </w:r>
      <w:r>
        <w:rPr>
          <w:rFonts w:hint="eastAsia" w:ascii="宋体" w:hAnsi="宋体" w:cs="宋体"/>
          <w:color w:val="000000"/>
          <w:sz w:val="21"/>
          <w:szCs w:val="21"/>
        </w:rPr>
        <w:t xml:space="preserve">万元，资产总额为</w:t>
      </w:r>
      <w:r>
        <w:rPr>
          <w:rFonts w:hint="eastAsia" w:ascii="宋体" w:hAnsi="宋体" w:cs="宋体"/>
          <w:color w:val="000000"/>
          <w:sz w:val="21"/>
          <w:szCs w:val="21"/>
        </w:rPr>
        <w:t xml:space="preserve">__</w:t>
      </w:r>
      <w:r>
        <w:rPr>
          <w:rFonts w:hint="eastAsia" w:ascii="宋体" w:hAnsi="宋体" w:cs="宋体"/>
          <w:color w:val="000000"/>
          <w:sz w:val="21"/>
          <w:szCs w:val="21"/>
        </w:rPr>
        <w:t xml:space="preserve">万元，属于</w:t>
      </w:r>
      <w:r>
        <w:rPr>
          <w:rFonts w:hint="eastAsia" w:ascii="宋体" w:hAnsi="宋体" w:cs="宋体"/>
          <w:color w:val="000000"/>
          <w:sz w:val="21"/>
          <w:szCs w:val="21"/>
        </w:rPr>
        <w:t xml:space="preserve">__</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u w:val="single"/>
        </w:rPr>
        <w:t xml:space="preserve">(</w:t>
      </w:r>
      <w:r>
        <w:rPr>
          <w:rFonts w:hint="eastAsia" w:ascii="宋体" w:hAnsi="宋体" w:cs="宋体"/>
          <w:color w:val="000000"/>
          <w:sz w:val="21"/>
          <w:szCs w:val="21"/>
          <w:u w:val="single"/>
        </w:rPr>
        <w:t xml:space="preserve">标的名称</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，属于</w:t>
      </w:r>
      <w:r>
        <w:rPr>
          <w:rFonts w:hint="eastAsia" w:ascii="宋体" w:hAnsi="宋体" w:cs="宋体"/>
          <w:color w:val="000000"/>
          <w:sz w:val="21"/>
          <w:szCs w:val="21"/>
          <w:u w:val="single"/>
        </w:rPr>
        <w:t xml:space="preserve">其他未列明行业</w:t>
      </w:r>
      <w:r>
        <w:rPr>
          <w:rFonts w:hint="eastAsia" w:ascii="宋体" w:hAnsi="宋体" w:cs="宋体"/>
          <w:color w:val="000000"/>
          <w:sz w:val="21"/>
          <w:szCs w:val="21"/>
        </w:rPr>
        <w:t xml:space="preserve">；承建（承接）企业为</w:t>
      </w:r>
      <w:r>
        <w:rPr>
          <w:rFonts w:hint="eastAsia" w:ascii="宋体" w:hAnsi="宋体" w:cs="宋体"/>
          <w:color w:val="000000"/>
          <w:sz w:val="21"/>
          <w:szCs w:val="21"/>
          <w:u w:val="single"/>
        </w:rPr>
        <w:t xml:space="preserve">(</w:t>
      </w:r>
      <w:r>
        <w:rPr>
          <w:rFonts w:hint="eastAsia" w:ascii="宋体" w:hAnsi="宋体" w:cs="宋体"/>
          <w:color w:val="000000"/>
          <w:sz w:val="21"/>
          <w:szCs w:val="21"/>
          <w:u w:val="single"/>
        </w:rPr>
        <w:t xml:space="preserve">企业名称</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，从业人员</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人，营业收入为</w:t>
      </w:r>
      <w:r>
        <w:rPr>
          <w:rFonts w:hint="eastAsia" w:ascii="宋体" w:hAnsi="宋体" w:cs="宋体"/>
          <w:color w:val="000000"/>
          <w:sz w:val="21"/>
          <w:szCs w:val="21"/>
        </w:rPr>
        <w:t xml:space="preserve">___</w:t>
      </w:r>
      <w:r>
        <w:rPr>
          <w:rFonts w:hint="eastAsia" w:ascii="宋体" w:hAnsi="宋体" w:cs="宋体"/>
          <w:color w:val="000000"/>
          <w:sz w:val="21"/>
          <w:szCs w:val="21"/>
        </w:rPr>
        <w:t xml:space="preserve">万元，资产总额为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万元，属于</w:t>
      </w:r>
      <w:r>
        <w:rPr>
          <w:rFonts w:hint="eastAsia" w:ascii="宋体" w:hAnsi="宋体" w:cs="宋体"/>
          <w:color w:val="000000"/>
          <w:sz w:val="21"/>
          <w:szCs w:val="21"/>
          <w:u w:val="single"/>
        </w:rPr>
        <w:t xml:space="preserve">（中型企业、小型企业、微型企业</w:t>
      </w:r>
      <w:r>
        <w:rPr>
          <w:rFonts w:hint="eastAsia" w:ascii="宋体" w:hAnsi="宋体" w:cs="宋体"/>
          <w:color w:val="000000"/>
          <w:sz w:val="21"/>
          <w:szCs w:val="21"/>
          <w:u w:val="single"/>
        </w:rPr>
        <w:t xml:space="preserve">)</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p>
    <w:p>
      <w:pPr>
        <w:pStyle w:val="1037"/>
        <w:ind w:firstLine="480"/>
        <w:rPr>
          <w:rFonts w:hint="eastAsia" w:hAnsi="宋体" w:cs="宋体"/>
          <w:color w:val="000000"/>
          <w:sz w:val="21"/>
          <w:szCs w:val="21"/>
        </w:rPr>
      </w:pPr>
      <w:r>
        <w:rPr>
          <w:rFonts w:hint="eastAsia" w:hAnsi="宋体" w:cs="宋体"/>
          <w:color w:val="000000"/>
          <w:sz w:val="21"/>
          <w:szCs w:val="21"/>
        </w:rPr>
        <w:t xml:space="preserve">本企业对上述声明内容的真实性负责。如有虚假，将依法承担相应责任。</w:t>
      </w:r>
      <w:r/>
    </w:p>
    <w:p>
      <w:pPr>
        <w:ind w:left="0" w:firstLine="42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注：从业人员、营业收入、资产总额填报上一年度数据，无上</w:t>
      </w:r>
      <w:r>
        <w:rPr>
          <w:rFonts w:hint="eastAsia" w:ascii="宋体" w:hAnsi="宋体" w:cs="宋体"/>
          <w:color w:val="000000"/>
          <w:sz w:val="21"/>
          <w:szCs w:val="21"/>
        </w:rPr>
        <w:t xml:space="preserve">一</w:t>
      </w:r>
      <w:r>
        <w:rPr>
          <w:rFonts w:hint="eastAsia" w:ascii="宋体" w:hAnsi="宋体" w:cs="宋体"/>
          <w:color w:val="000000"/>
          <w:sz w:val="21"/>
          <w:szCs w:val="21"/>
        </w:rPr>
        <w:t xml:space="preserve">年度数据的新成立企业可不填报。</w:t>
      </w:r>
      <w:r/>
    </w:p>
    <w:p>
      <w:pPr>
        <w:pStyle w:val="996"/>
        <w:ind w:firstLine="480"/>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6"/>
        <w:ind w:left="0" w:firstLine="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6"/>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企业名称（盖章）：</w:t>
      </w:r>
      <w:r/>
    </w:p>
    <w:p>
      <w:pPr>
        <w:pStyle w:val="996"/>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96"/>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w:t>
      </w:r>
      <w:r>
        <w:rPr>
          <w:rFonts w:hint="eastAsia" w:ascii="宋体" w:hAnsi="宋体" w:cs="宋体"/>
          <w:color w:val="000000"/>
          <w:sz w:val="21"/>
          <w:szCs w:val="21"/>
        </w:rPr>
        <w:t xml:space="preserve">  </w:t>
      </w:r>
      <w:r>
        <w:rPr>
          <w:rFonts w:hint="eastAsia" w:ascii="宋体" w:hAnsi="宋体" w:cs="宋体"/>
          <w:color w:val="000000"/>
          <w:sz w:val="21"/>
          <w:szCs w:val="21"/>
        </w:rPr>
        <w:t xml:space="preserve">期：</w:t>
      </w:r>
      <w:r/>
    </w:p>
    <w:p>
      <w:pPr>
        <w:pStyle w:val="996"/>
        <w:ind w:left="0" w:firstLine="0"/>
        <w:jc w:val="left"/>
        <w:spacing w:line="360" w:lineRule="auto"/>
        <w:rPr>
          <w:rFonts w:hint="eastAsia" w:ascii="宋体" w:hAnsi="宋体" w:cs="宋体"/>
          <w:b/>
          <w:bCs/>
          <w:color w:val="000000"/>
          <w:sz w:val="21"/>
          <w:szCs w:val="21"/>
        </w:rPr>
        <w:outlineLvl w:val="1"/>
      </w:pPr>
      <w:r>
        <w:rPr>
          <w:rFonts w:hint="eastAsia" w:ascii="宋体" w:hAnsi="宋体" w:cs="宋体"/>
          <w:b/>
          <w:bCs/>
          <w:color w:val="000000"/>
          <w:sz w:val="21"/>
          <w:szCs w:val="21"/>
        </w:rPr>
        <w:br w:type="page" w:clear="all"/>
      </w:r>
      <w:bookmarkStart w:id="48" w:name="_Toc14042"/>
      <w:r>
        <w:rPr>
          <w:rFonts w:hint="eastAsia" w:ascii="宋体" w:hAnsi="宋体" w:cs="宋体"/>
          <w:b/>
          <w:bCs/>
          <w:color w:val="000000"/>
          <w:sz w:val="21"/>
          <w:szCs w:val="21"/>
        </w:rPr>
        <w:t xml:space="preserve">附：中小企业划型标准规定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（一）农、林、牧、渔业。营业收入</w:t>
      </w:r>
      <w:r>
        <w:rPr>
          <w:rFonts w:hint="eastAsia" w:ascii="宋体" w:hAnsi="宋体" w:cs="宋体"/>
          <w:color w:val="000000"/>
          <w:sz w:val="21"/>
          <w:szCs w:val="21"/>
        </w:rPr>
        <w:t xml:space="preserve">20000</w:t>
      </w:r>
      <w:r>
        <w:rPr>
          <w:rFonts w:hint="eastAsia" w:ascii="宋体" w:hAnsi="宋体" w:cs="宋体"/>
          <w:color w:val="000000"/>
          <w:sz w:val="21"/>
          <w:szCs w:val="21"/>
        </w:rPr>
        <w:t xml:space="preserve">万元以下的为中小微型企业。其中，营业收入</w:t>
      </w:r>
      <w:r>
        <w:rPr>
          <w:rFonts w:hint="eastAsia" w:ascii="宋体" w:hAnsi="宋体" w:cs="宋体"/>
          <w:color w:val="000000"/>
          <w:sz w:val="21"/>
          <w:szCs w:val="21"/>
        </w:rPr>
        <w:t xml:space="preserve">500</w:t>
      </w:r>
      <w:r>
        <w:rPr>
          <w:rFonts w:hint="eastAsia" w:ascii="宋体" w:hAnsi="宋体" w:cs="宋体"/>
          <w:color w:val="000000"/>
          <w:sz w:val="21"/>
          <w:szCs w:val="21"/>
        </w:rPr>
        <w:t xml:space="preserve">万元及以上的为中型企业，营业收入</w:t>
      </w:r>
      <w:r>
        <w:rPr>
          <w:rFonts w:hint="eastAsia" w:ascii="宋体" w:hAnsi="宋体" w:cs="宋体"/>
          <w:color w:val="000000"/>
          <w:sz w:val="21"/>
          <w:szCs w:val="21"/>
        </w:rPr>
        <w:t xml:space="preserve">50</w:t>
      </w:r>
      <w:r>
        <w:rPr>
          <w:rFonts w:hint="eastAsia" w:ascii="宋体" w:hAnsi="宋体" w:cs="宋体"/>
          <w:color w:val="000000"/>
          <w:sz w:val="21"/>
          <w:szCs w:val="21"/>
        </w:rPr>
        <w:t xml:space="preserve">万元及以上的为小型企业，营业收入</w:t>
      </w:r>
      <w:r>
        <w:rPr>
          <w:rFonts w:hint="eastAsia" w:ascii="宋体" w:hAnsi="宋体" w:cs="宋体"/>
          <w:color w:val="000000"/>
          <w:sz w:val="21"/>
          <w:szCs w:val="21"/>
        </w:rPr>
        <w:t xml:space="preserve">50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（二）工业。从业人员</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40000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2000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（三）建筑业。营业收入</w:t>
      </w:r>
      <w:r>
        <w:rPr>
          <w:rFonts w:hint="eastAsia" w:ascii="宋体" w:hAnsi="宋体" w:cs="宋体"/>
          <w:color w:val="000000"/>
          <w:sz w:val="21"/>
          <w:szCs w:val="21"/>
        </w:rPr>
        <w:t xml:space="preserve">80000</w:t>
      </w:r>
      <w:r>
        <w:rPr>
          <w:rFonts w:hint="eastAsia" w:ascii="宋体" w:hAnsi="宋体" w:cs="宋体"/>
          <w:color w:val="000000"/>
          <w:sz w:val="21"/>
          <w:szCs w:val="21"/>
        </w:rPr>
        <w:t xml:space="preserve">万元以下或资产总额</w:t>
      </w:r>
      <w:r>
        <w:rPr>
          <w:rFonts w:hint="eastAsia" w:ascii="宋体" w:hAnsi="宋体" w:cs="宋体"/>
          <w:color w:val="000000"/>
          <w:sz w:val="21"/>
          <w:szCs w:val="21"/>
        </w:rPr>
        <w:t xml:space="preserve">80000</w:t>
      </w:r>
      <w:r>
        <w:rPr>
          <w:rFonts w:hint="eastAsia" w:ascii="宋体" w:hAnsi="宋体" w:cs="宋体"/>
          <w:color w:val="000000"/>
          <w:sz w:val="21"/>
          <w:szCs w:val="21"/>
        </w:rPr>
        <w:t xml:space="preserve">万元以下的为中小微型企业。其中，营业收入</w:t>
      </w:r>
      <w:r>
        <w:rPr>
          <w:rFonts w:hint="eastAsia" w:ascii="宋体" w:hAnsi="宋体" w:cs="宋体"/>
          <w:color w:val="000000"/>
          <w:sz w:val="21"/>
          <w:szCs w:val="21"/>
        </w:rPr>
        <w:t xml:space="preserve">6000</w:t>
      </w:r>
      <w:r>
        <w:rPr>
          <w:rFonts w:hint="eastAsia" w:ascii="宋体" w:hAnsi="宋体" w:cs="宋体"/>
          <w:color w:val="000000"/>
          <w:sz w:val="21"/>
          <w:szCs w:val="21"/>
        </w:rPr>
        <w:t xml:space="preserve">万元及以上，且资产总额</w:t>
      </w:r>
      <w:r>
        <w:rPr>
          <w:rFonts w:hint="eastAsia" w:ascii="宋体" w:hAnsi="宋体" w:cs="宋体"/>
          <w:color w:val="000000"/>
          <w:sz w:val="21"/>
          <w:szCs w:val="21"/>
        </w:rPr>
        <w:t xml:space="preserve">5000</w:t>
      </w:r>
      <w:r>
        <w:rPr>
          <w:rFonts w:hint="eastAsia" w:ascii="宋体" w:hAnsi="宋体" w:cs="宋体"/>
          <w:color w:val="000000"/>
          <w:sz w:val="21"/>
          <w:szCs w:val="21"/>
        </w:rPr>
        <w:t xml:space="preserve">万元及以上的为中型企业；营业收入</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万元及以上，且资产总额</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万元及以上的为小型企业；营业收入</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万元以下或资产总额</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（四）批发业。从业人员</w:t>
      </w:r>
      <w:r>
        <w:rPr>
          <w:rFonts w:hint="eastAsia" w:ascii="宋体" w:hAnsi="宋体" w:cs="宋体"/>
          <w:color w:val="000000"/>
          <w:sz w:val="21"/>
          <w:szCs w:val="21"/>
        </w:rPr>
        <w:t xml:space="preserve">200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40000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5000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5</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5</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（五）零售业。从业人员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20000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50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500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（六）交通运输业。从业人员</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30000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3000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200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200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（七）仓储业。从业人员</w:t>
      </w:r>
      <w:r>
        <w:rPr>
          <w:rFonts w:hint="eastAsia" w:ascii="宋体" w:hAnsi="宋体" w:cs="宋体"/>
          <w:color w:val="000000"/>
          <w:sz w:val="21"/>
          <w:szCs w:val="21"/>
        </w:rPr>
        <w:t xml:space="preserve">200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30000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（八）邮政业。从业人员</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30000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2000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20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（九）住宿业。从业人员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2000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（十）餐饮业。从业人员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2000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（十一）信息传输业。从业人员</w:t>
      </w:r>
      <w:r>
        <w:rPr>
          <w:rFonts w:hint="eastAsia" w:ascii="宋体" w:hAnsi="宋体" w:cs="宋体"/>
          <w:color w:val="000000"/>
          <w:sz w:val="21"/>
          <w:szCs w:val="21"/>
        </w:rPr>
        <w:t xml:space="preserve">2000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（十二）软件和信息技术服务业。从业人员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10000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50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50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（十三）房地产开发经营。营业收入</w:t>
      </w:r>
      <w:r>
        <w:rPr>
          <w:rFonts w:hint="eastAsia" w:ascii="宋体" w:hAnsi="宋体" w:cs="宋体"/>
          <w:color w:val="000000"/>
          <w:sz w:val="21"/>
          <w:szCs w:val="21"/>
        </w:rPr>
        <w:t xml:space="preserve">200000</w:t>
      </w:r>
      <w:r>
        <w:rPr>
          <w:rFonts w:hint="eastAsia" w:ascii="宋体" w:hAnsi="宋体" w:cs="宋体"/>
          <w:color w:val="000000"/>
          <w:sz w:val="21"/>
          <w:szCs w:val="21"/>
        </w:rPr>
        <w:t xml:space="preserve">万元以下或资产总额</w:t>
      </w:r>
      <w:r>
        <w:rPr>
          <w:rFonts w:hint="eastAsia" w:ascii="宋体" w:hAnsi="宋体" w:cs="宋体"/>
          <w:color w:val="000000"/>
          <w:sz w:val="21"/>
          <w:szCs w:val="21"/>
        </w:rPr>
        <w:t xml:space="preserve">10000</w:t>
      </w:r>
      <w:r>
        <w:rPr>
          <w:rFonts w:hint="eastAsia" w:ascii="宋体" w:hAnsi="宋体" w:cs="宋体"/>
          <w:color w:val="000000"/>
          <w:sz w:val="21"/>
          <w:szCs w:val="21"/>
        </w:rPr>
        <w:t xml:space="preserve">万元以下的为中小微型企业。其中，营业收入</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万元及以上，且资产总额</w:t>
      </w:r>
      <w:r>
        <w:rPr>
          <w:rFonts w:hint="eastAsia" w:ascii="宋体" w:hAnsi="宋体" w:cs="宋体"/>
          <w:color w:val="000000"/>
          <w:sz w:val="21"/>
          <w:szCs w:val="21"/>
        </w:rPr>
        <w:t xml:space="preserve">5000</w:t>
      </w:r>
      <w:r>
        <w:rPr>
          <w:rFonts w:hint="eastAsia" w:ascii="宋体" w:hAnsi="宋体" w:cs="宋体"/>
          <w:color w:val="000000"/>
          <w:sz w:val="21"/>
          <w:szCs w:val="21"/>
        </w:rPr>
        <w:t xml:space="preserve">万元及以上的为中型企业；营业收入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万元及以上，且资产总额</w:t>
      </w:r>
      <w:r>
        <w:rPr>
          <w:rFonts w:hint="eastAsia" w:ascii="宋体" w:hAnsi="宋体" w:cs="宋体"/>
          <w:color w:val="000000"/>
          <w:sz w:val="21"/>
          <w:szCs w:val="21"/>
        </w:rPr>
        <w:t xml:space="preserve">2000</w:t>
      </w:r>
      <w:r>
        <w:rPr>
          <w:rFonts w:hint="eastAsia" w:ascii="宋体" w:hAnsi="宋体" w:cs="宋体"/>
          <w:color w:val="000000"/>
          <w:sz w:val="21"/>
          <w:szCs w:val="21"/>
        </w:rPr>
        <w:t xml:space="preserve">万元及以上的为小型企业；营业收入</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万元以下或资产总额</w:t>
      </w:r>
      <w:r>
        <w:rPr>
          <w:rFonts w:hint="eastAsia" w:ascii="宋体" w:hAnsi="宋体" w:cs="宋体"/>
          <w:color w:val="000000"/>
          <w:sz w:val="21"/>
          <w:szCs w:val="21"/>
        </w:rPr>
        <w:t xml:space="preserve">2000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（十四）物业管理。从业人员</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5000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1000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人及以上，且营业收入</w:t>
      </w:r>
      <w:r>
        <w:rPr>
          <w:rFonts w:hint="eastAsia" w:ascii="宋体" w:hAnsi="宋体" w:cs="宋体"/>
          <w:color w:val="000000"/>
          <w:sz w:val="21"/>
          <w:szCs w:val="21"/>
        </w:rPr>
        <w:t xml:space="preserve">500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人以下或营业收入</w:t>
      </w:r>
      <w:r>
        <w:rPr>
          <w:rFonts w:hint="eastAsia" w:ascii="宋体" w:hAnsi="宋体" w:cs="宋体"/>
          <w:color w:val="000000"/>
          <w:sz w:val="21"/>
          <w:szCs w:val="21"/>
        </w:rPr>
        <w:t xml:space="preserve">500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color w:val="000000"/>
          <w:sz w:val="21"/>
          <w:szCs w:val="21"/>
        </w:rPr>
        <w:outlineLvl w:val="1"/>
      </w:pPr>
      <w:r>
        <w:rPr>
          <w:rFonts w:hint="eastAsia" w:ascii="宋体" w:hAnsi="宋体" w:cs="宋体"/>
          <w:color w:val="000000"/>
          <w:sz w:val="21"/>
          <w:szCs w:val="21"/>
        </w:rPr>
        <w:t xml:space="preserve">（十五）租赁和商务服务业。从业人员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人以下或资产总额</w:t>
      </w:r>
      <w:r>
        <w:rPr>
          <w:rFonts w:hint="eastAsia" w:ascii="宋体" w:hAnsi="宋体" w:cs="宋体"/>
          <w:color w:val="000000"/>
          <w:sz w:val="21"/>
          <w:szCs w:val="21"/>
        </w:rPr>
        <w:t xml:space="preserve">120000</w:t>
      </w:r>
      <w:r>
        <w:rPr>
          <w:rFonts w:hint="eastAsia" w:ascii="宋体" w:hAnsi="宋体" w:cs="宋体"/>
          <w:color w:val="000000"/>
          <w:sz w:val="21"/>
          <w:szCs w:val="21"/>
        </w:rPr>
        <w:t xml:space="preserve">万元以下的为中小微型企业。其中，从业人员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人及以上，且资产总额</w:t>
      </w:r>
      <w:r>
        <w:rPr>
          <w:rFonts w:hint="eastAsia" w:ascii="宋体" w:hAnsi="宋体" w:cs="宋体"/>
          <w:color w:val="000000"/>
          <w:sz w:val="21"/>
          <w:szCs w:val="21"/>
        </w:rPr>
        <w:t xml:space="preserve">8000</w:t>
      </w:r>
      <w:r>
        <w:rPr>
          <w:rFonts w:hint="eastAsia" w:ascii="宋体" w:hAnsi="宋体" w:cs="宋体"/>
          <w:color w:val="000000"/>
          <w:sz w:val="21"/>
          <w:szCs w:val="21"/>
        </w:rPr>
        <w:t xml:space="preserve">万元及以上的为中型企业；从业人员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人及以上，且资产总额</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万元及以上的为小型企业；从业人员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人以下或资产总额</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万元以下的为微型企业。</w:t>
      </w:r>
      <w:r/>
    </w:p>
    <w:p>
      <w:pPr>
        <w:pStyle w:val="996"/>
        <w:ind w:left="0" w:firstLine="0"/>
        <w:jc w:val="left"/>
        <w:spacing w:line="360" w:lineRule="auto"/>
        <w:rPr>
          <w:rFonts w:hint="eastAsia" w:ascii="宋体" w:hAnsi="宋体" w:cs="宋体"/>
          <w:b/>
          <w:bCs/>
          <w:color w:val="000000"/>
          <w:sz w:val="21"/>
          <w:szCs w:val="21"/>
        </w:rPr>
        <w:outlineLvl w:val="1"/>
      </w:pPr>
      <w:r>
        <w:rPr>
          <w:rFonts w:hint="eastAsia" w:ascii="宋体" w:hAnsi="宋体" w:cs="宋体"/>
          <w:color w:val="000000"/>
          <w:sz w:val="21"/>
          <w:szCs w:val="21"/>
        </w:rPr>
        <w:t xml:space="preserve">（十六）其他未列明行业。从业人员</w:t>
      </w:r>
      <w:r>
        <w:rPr>
          <w:rFonts w:hint="eastAsia" w:ascii="宋体" w:hAnsi="宋体" w:cs="宋体"/>
          <w:color w:val="000000"/>
          <w:sz w:val="21"/>
          <w:szCs w:val="21"/>
        </w:rPr>
        <w:t xml:space="preserve">300</w:t>
      </w:r>
      <w:r>
        <w:rPr>
          <w:rFonts w:hint="eastAsia" w:ascii="宋体" w:hAnsi="宋体" w:cs="宋体"/>
          <w:color w:val="000000"/>
          <w:sz w:val="21"/>
          <w:szCs w:val="21"/>
        </w:rPr>
        <w:t xml:space="preserve">人以下的为中小微型企业。其中，从业人员</w:t>
      </w:r>
      <w:r>
        <w:rPr>
          <w:rFonts w:hint="eastAsia" w:ascii="宋体" w:hAnsi="宋体" w:cs="宋体"/>
          <w:color w:val="000000"/>
          <w:sz w:val="21"/>
          <w:szCs w:val="21"/>
        </w:rPr>
        <w:t xml:space="preserve">100</w:t>
      </w:r>
      <w:r>
        <w:rPr>
          <w:rFonts w:hint="eastAsia" w:ascii="宋体" w:hAnsi="宋体" w:cs="宋体"/>
          <w:color w:val="000000"/>
          <w:sz w:val="21"/>
          <w:szCs w:val="21"/>
        </w:rPr>
        <w:t xml:space="preserve">人及以上的为中型企业；从业人员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人及以上的为小型企业；从业人员</w:t>
      </w:r>
      <w:r>
        <w:rPr>
          <w:rFonts w:hint="eastAsia" w:ascii="宋体" w:hAnsi="宋体" w:cs="宋体"/>
          <w:color w:val="000000"/>
          <w:sz w:val="21"/>
          <w:szCs w:val="21"/>
        </w:rPr>
        <w:t xml:space="preserve">10</w:t>
      </w:r>
      <w:r>
        <w:rPr>
          <w:rFonts w:hint="eastAsia" w:ascii="宋体" w:hAnsi="宋体" w:cs="宋体"/>
          <w:color w:val="000000"/>
          <w:sz w:val="21"/>
          <w:szCs w:val="21"/>
        </w:rPr>
        <w:t xml:space="preserve">人以下的为微型企业。</w:t>
      </w:r>
      <w:r>
        <w:rPr>
          <w:rFonts w:hint="eastAsia" w:ascii="宋体" w:hAnsi="宋体" w:cs="宋体"/>
          <w:b/>
          <w:bCs/>
          <w:color w:val="000000"/>
          <w:sz w:val="21"/>
          <w:szCs w:val="21"/>
        </w:rPr>
        <w:br w:type="page" w:clear="all"/>
      </w:r>
      <w:r>
        <w:rPr>
          <w:rFonts w:hint="eastAsia" w:ascii="宋体" w:hAnsi="宋体" w:cs="宋体"/>
          <w:b/>
          <w:bCs/>
          <w:color w:val="000000"/>
          <w:sz w:val="21"/>
          <w:szCs w:val="21"/>
        </w:rPr>
        <w:t xml:space="preserve">附件</w:t>
      </w:r>
      <w:r>
        <w:rPr>
          <w:rFonts w:hint="eastAsia" w:ascii="宋体" w:hAnsi="宋体" w:cs="宋体"/>
          <w:b/>
          <w:bCs/>
          <w:color w:val="000000"/>
          <w:sz w:val="21"/>
          <w:szCs w:val="21"/>
        </w:rPr>
        <w:t xml:space="preserve">13</w:t>
      </w:r>
      <w:r>
        <w:rPr>
          <w:rFonts w:hint="eastAsia" w:ascii="宋体" w:hAnsi="宋体" w:cs="宋体"/>
          <w:b/>
          <w:bCs/>
          <w:color w:val="000000"/>
          <w:sz w:val="21"/>
          <w:szCs w:val="21"/>
        </w:rPr>
        <w:t xml:space="preserve">、</w:t>
      </w:r>
      <w:r>
        <w:rPr>
          <w:rFonts w:hint="eastAsia" w:ascii="宋体" w:hAnsi="宋体" w:cs="宋体"/>
          <w:b/>
          <w:bCs/>
          <w:color w:val="000000"/>
          <w:sz w:val="21"/>
          <w:szCs w:val="21"/>
          <w:lang w:val="zh-CN"/>
        </w:rPr>
        <w:t xml:space="preserve">残疾人福利性单位声明函</w:t>
      </w:r>
      <w:bookmarkEnd w:id="48"/>
      <w:r/>
      <w:r/>
    </w:p>
    <w:p>
      <w:pPr>
        <w:pStyle w:val="1049"/>
        <w:ind w:left="0"/>
        <w:rPr>
          <w:rFonts w:hint="eastAsia" w:ascii="宋体" w:hAnsi="宋体" w:cs="宋体"/>
          <w:color w:val="000000"/>
          <w:sz w:val="21"/>
          <w:szCs w:val="21"/>
        </w:rPr>
      </w:pPr>
      <w:r>
        <w:rPr>
          <w:rFonts w:hint="eastAsia" w:ascii="宋体" w:hAnsi="宋体" w:cs="宋体"/>
          <w:color w:val="000000"/>
          <w:sz w:val="21"/>
          <w:szCs w:val="21"/>
        </w:rPr>
      </w:r>
      <w:r/>
    </w:p>
    <w:p>
      <w:pPr>
        <w:ind w:left="0" w:firstLine="482"/>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spacing w:line="36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残疾人福利性单位声明函</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本单位郑重声明，根据《财政部民政部中国残疾人联合会关于促进残疾人就业政府采购政策的通知》（财库〔</w:t>
      </w:r>
      <w:r>
        <w:rPr>
          <w:rFonts w:hint="eastAsia" w:ascii="宋体" w:hAnsi="宋体" w:cs="宋体"/>
          <w:color w:val="000000"/>
          <w:sz w:val="21"/>
          <w:szCs w:val="21"/>
        </w:rPr>
        <w:t xml:space="preserve">2017</w:t>
      </w:r>
      <w:r>
        <w:rPr>
          <w:rFonts w:hint="eastAsia" w:ascii="宋体" w:hAnsi="宋体" w:cs="宋体"/>
          <w:color w:val="000000"/>
          <w:sz w:val="21"/>
          <w:szCs w:val="21"/>
        </w:rPr>
        <w:t xml:space="preserve">〕</w:t>
      </w:r>
      <w:r>
        <w:rPr>
          <w:rFonts w:hint="eastAsia" w:ascii="宋体" w:hAnsi="宋体" w:cs="宋体"/>
          <w:color w:val="000000"/>
          <w:sz w:val="21"/>
          <w:szCs w:val="21"/>
        </w:rPr>
        <w:t xml:space="preserve">141</w:t>
      </w:r>
      <w:r>
        <w:rPr>
          <w:rFonts w:hint="eastAsia" w:ascii="宋体" w:hAnsi="宋体" w:cs="宋体"/>
          <w:color w:val="000000"/>
          <w:sz w:val="21"/>
          <w:szCs w:val="21"/>
        </w:rPr>
        <w:t xml:space="preserve">号）的规定，本单位为符合条件的残疾人福利性单位，且本单位参加</w:t>
      </w:r>
      <w:r>
        <w:rPr>
          <w:rFonts w:hint="eastAsia" w:ascii="宋体" w:hAnsi="宋体" w:cs="宋体"/>
          <w:color w:val="000000"/>
          <w:sz w:val="21"/>
          <w:szCs w:val="21"/>
          <w:lang w:val="zh-CN"/>
        </w:rPr>
        <w:t xml:space="preserve">贵中心组织实施的编号为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号的采购活动</w:t>
      </w:r>
      <w:r>
        <w:rPr>
          <w:rFonts w:hint="eastAsia" w:ascii="宋体" w:hAnsi="宋体" w:cs="宋体"/>
          <w:color w:val="000000"/>
          <w:sz w:val="21"/>
          <w:szCs w:val="21"/>
        </w:rPr>
        <w:t xml:space="preserve">提供本单位制造的货物（由本单位承担工程</w:t>
      </w:r>
      <w:r>
        <w:rPr>
          <w:rFonts w:hint="eastAsia" w:ascii="宋体" w:hAnsi="宋体" w:cs="宋体"/>
          <w:color w:val="000000"/>
          <w:sz w:val="21"/>
          <w:szCs w:val="21"/>
        </w:rPr>
        <w:t xml:space="preserve">/</w:t>
      </w:r>
      <w:r>
        <w:rPr>
          <w:rFonts w:hint="eastAsia" w:ascii="宋体" w:hAnsi="宋体" w:cs="宋体"/>
          <w:color w:val="000000"/>
          <w:sz w:val="21"/>
          <w:szCs w:val="21"/>
        </w:rPr>
        <w:t xml:space="preserve">提供服务），或者提供其他残疾人福利性单位制造的货物（不包括使用非残疾人福利性单位注册商标的货物）。</w:t>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p>
    <w:p>
      <w:pPr>
        <w:pStyle w:val="1047"/>
        <w:ind w:left="0" w:firstLine="480"/>
        <w:spacing w:line="360" w:lineRule="auto"/>
        <w:rPr>
          <w:rFonts w:hint="eastAsia" w:hAnsi="宋体" w:cs="宋体"/>
          <w:color w:val="000000"/>
          <w:sz w:val="21"/>
          <w:szCs w:val="21"/>
        </w:rPr>
      </w:pPr>
      <w:r>
        <w:rPr>
          <w:rFonts w:hint="eastAsia" w:hAnsi="宋体" w:cs="宋体"/>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2"/>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供应商名称：（盖章）</w:t>
      </w:r>
      <w:r/>
    </w:p>
    <w:p>
      <w:pPr>
        <w:ind w:left="0" w:firstLine="480"/>
        <w:jc w:val="left"/>
        <w:spacing w:line="360" w:lineRule="auto"/>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rPr>
          <w:rFonts w:hint="eastAsia" w:ascii="宋体" w:hAnsi="宋体" w:cs="宋体"/>
          <w:b/>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rPr>
        <w:t xml:space="preserve">日</w:t>
      </w:r>
      <w:r/>
    </w:p>
    <w:p>
      <w:pPr>
        <w:ind w:left="0"/>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left"/>
        <w:rPr>
          <w:rFonts w:hint="eastAsia" w:ascii="宋体" w:hAnsi="宋体" w:cs="宋体"/>
          <w:color w:val="000000"/>
          <w:sz w:val="21"/>
          <w:szCs w:val="21"/>
        </w:rPr>
      </w:pPr>
      <w:r>
        <w:rPr>
          <w:rFonts w:hint="eastAsia" w:ascii="宋体" w:hAnsi="宋体" w:cs="宋体"/>
          <w:color w:val="000000"/>
          <w:sz w:val="21"/>
          <w:szCs w:val="21"/>
        </w:rPr>
      </w:r>
      <w:r/>
    </w:p>
    <w:p>
      <w:pPr>
        <w:ind w:left="0" w:right="48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r>
      <w:r/>
    </w:p>
    <w:p>
      <w:pPr>
        <w:ind w:left="0"/>
        <w:jc w:val="center"/>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80" w:lineRule="exact"/>
        <w:rPr>
          <w:rFonts w:hint="eastAsia" w:ascii="宋体" w:hAnsi="宋体" w:cs="宋体"/>
          <w:color w:val="000000"/>
          <w:sz w:val="21"/>
          <w:szCs w:val="21"/>
        </w:rPr>
      </w:pPr>
      <w:r>
        <w:rPr>
          <w:rFonts w:hint="eastAsia" w:ascii="宋体" w:hAnsi="宋体" w:cs="宋体"/>
          <w:color w:val="000000"/>
          <w:sz w:val="21"/>
          <w:szCs w:val="21"/>
        </w:rPr>
      </w:r>
      <w:r/>
    </w:p>
    <w:p>
      <w:pPr>
        <w:ind w:left="0"/>
        <w:spacing w:line="400" w:lineRule="exact"/>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49" w:name="_Toc7573"/>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14</w:t>
      </w:r>
      <w:r>
        <w:rPr>
          <w:rFonts w:hint="eastAsia" w:ascii="宋体" w:hAnsi="宋体" w:cs="宋体"/>
          <w:b/>
          <w:color w:val="000000"/>
          <w:sz w:val="21"/>
          <w:szCs w:val="21"/>
        </w:rPr>
        <w:t xml:space="preserve">、响应保证承诺书</w:t>
      </w:r>
      <w:bookmarkEnd w:id="49"/>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r>
      <w:r/>
    </w:p>
    <w:p>
      <w:pPr>
        <w:ind w:left="0"/>
        <w:jc w:val="center"/>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响应保证承诺书</w:t>
      </w:r>
      <w:r/>
    </w:p>
    <w:p>
      <w:pPr>
        <w:ind w:left="0"/>
        <w:widowControl w:val="off"/>
        <w:rPr>
          <w:rFonts w:hint="eastAsia" w:ascii="宋体" w:hAnsi="宋体" w:cs="宋体"/>
          <w:color w:val="000000"/>
          <w:sz w:val="21"/>
          <w:szCs w:val="21"/>
          <w:u w:val="single"/>
        </w:rPr>
      </w:pPr>
      <w:r>
        <w:rPr>
          <w:rFonts w:hint="eastAsia" w:ascii="宋体" w:hAnsi="宋体" w:cs="宋体"/>
          <w:color w:val="000000"/>
          <w:sz w:val="21"/>
          <w:szCs w:val="21"/>
        </w:rPr>
        <w:t xml:space="preserve">致</w:t>
      </w:r>
      <w:r>
        <w:rPr>
          <w:rFonts w:hint="eastAsia" w:ascii="宋体" w:hAnsi="宋体" w:cs="宋体"/>
          <w:color w:val="000000"/>
          <w:sz w:val="21"/>
          <w:szCs w:val="21"/>
          <w:u w:val="single"/>
        </w:rPr>
        <w:t xml:space="preserve">：（采购代理机构名称）</w:t>
      </w:r>
      <w:r/>
    </w:p>
    <w:p>
      <w:pPr>
        <w:ind w:left="0" w:firstLine="48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我（单位</w:t>
      </w:r>
      <w:r>
        <w:rPr>
          <w:rFonts w:hint="eastAsia" w:ascii="宋体" w:hAnsi="宋体" w:cs="宋体"/>
          <w:color w:val="000000"/>
          <w:sz w:val="21"/>
          <w:szCs w:val="21"/>
        </w:rPr>
        <w:t xml:space="preserve">/</w:t>
      </w:r>
      <w:r>
        <w:rPr>
          <w:rFonts w:hint="eastAsia" w:ascii="宋体" w:hAnsi="宋体" w:cs="宋体"/>
          <w:color w:val="000000"/>
          <w:sz w:val="21"/>
          <w:szCs w:val="21"/>
        </w:rPr>
        <w:t xml:space="preserve">本人，以下统称我单位）自愿参加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（项目名称和采购编号）的响应</w:t>
      </w:r>
      <w:r>
        <w:rPr>
          <w:rFonts w:hint="eastAsia" w:ascii="宋体" w:hAnsi="宋体" w:cs="宋体"/>
          <w:color w:val="000000"/>
          <w:sz w:val="21"/>
          <w:szCs w:val="21"/>
        </w:rPr>
        <w:t xml:space="preserve">,</w:t>
      </w:r>
      <w:r>
        <w:rPr>
          <w:rFonts w:hint="eastAsia" w:ascii="宋体" w:hAnsi="宋体" w:cs="宋体"/>
          <w:color w:val="000000"/>
          <w:sz w:val="21"/>
          <w:szCs w:val="21"/>
        </w:rPr>
        <w:t xml:space="preserve">并做出如下承诺：</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一、除不可抗力外，我单位如果发生以下行为，将在行为发生的</w:t>
      </w:r>
      <w:r>
        <w:rPr>
          <w:rFonts w:hint="eastAsia" w:ascii="宋体" w:hAnsi="宋体" w:cs="宋体"/>
          <w:color w:val="000000"/>
          <w:sz w:val="21"/>
          <w:szCs w:val="21"/>
        </w:rPr>
        <w:t xml:space="preserve">10</w:t>
      </w:r>
      <w:r>
        <w:rPr>
          <w:rFonts w:hint="eastAsia" w:ascii="宋体" w:hAnsi="宋体" w:cs="宋体"/>
          <w:color w:val="000000"/>
          <w:sz w:val="21"/>
          <w:szCs w:val="21"/>
        </w:rPr>
        <w:t xml:space="preserve">个工作日内，向贵方</w:t>
      </w:r>
      <w:r>
        <w:rPr>
          <w:rFonts w:hint="eastAsia" w:ascii="宋体" w:hAnsi="宋体" w:cs="宋体"/>
          <w:color w:val="000000"/>
          <w:sz w:val="21"/>
          <w:szCs w:val="21"/>
          <w:u w:val="single"/>
        </w:rPr>
        <w:t xml:space="preserve">（或采购人）</w:t>
      </w:r>
      <w:r>
        <w:rPr>
          <w:rFonts w:hint="eastAsia" w:ascii="宋体" w:hAnsi="宋体" w:cs="宋体"/>
          <w:color w:val="000000"/>
          <w:sz w:val="21"/>
          <w:szCs w:val="21"/>
        </w:rPr>
        <w:t xml:space="preserve">支付本采购文件公布的预算金额（或最高限价）的</w:t>
      </w:r>
      <w:r>
        <w:rPr>
          <w:rFonts w:hint="eastAsia" w:ascii="宋体" w:hAnsi="宋体" w:cs="宋体"/>
          <w:color w:val="000000"/>
          <w:sz w:val="21"/>
          <w:szCs w:val="21"/>
        </w:rPr>
        <w:t xml:space="preserve">2%</w:t>
      </w:r>
      <w:r>
        <w:rPr>
          <w:rFonts w:hint="eastAsia" w:ascii="宋体" w:hAnsi="宋体" w:cs="宋体"/>
          <w:color w:val="000000"/>
          <w:sz w:val="21"/>
          <w:szCs w:val="21"/>
        </w:rPr>
        <w:t xml:space="preserve">作为违约赔偿金（数量不确定的单价采购须约定具体金额）。</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自响应截止时间至本项目发布成交公告为止，撤销响应；</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成交后不依法与采购人签订合同；</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成交后不按本采购文件规定向采购人提交履约保证金；</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成交后不按本采购文件规定向贵方缴纳采购代理费。</w:t>
      </w:r>
      <w:r/>
    </w:p>
    <w:p>
      <w:pPr>
        <w:ind w:left="0" w:firstLine="48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二、我单位知晓上述行为的法律后果，承认</w:t>
      </w:r>
      <w:r>
        <w:rPr>
          <w:rFonts w:hint="eastAsia" w:ascii="宋体" w:hAnsi="宋体" w:cs="宋体"/>
          <w:color w:val="000000"/>
          <w:sz w:val="21"/>
          <w:szCs w:val="21"/>
        </w:rPr>
        <w:t xml:space="preserve">本承诺</w:t>
      </w:r>
      <w:r>
        <w:rPr>
          <w:rFonts w:hint="eastAsia" w:ascii="宋体" w:hAnsi="宋体" w:cs="宋体"/>
          <w:color w:val="000000"/>
          <w:sz w:val="21"/>
          <w:szCs w:val="21"/>
        </w:rPr>
        <w:t xml:space="preserve">书作为贵方（或采购人）要求我单位履行违约赔偿义务的依据作用。</w:t>
      </w:r>
      <w:r/>
    </w:p>
    <w:p>
      <w:pPr>
        <w:ind w:left="0"/>
        <w:widowControl w:val="off"/>
        <w:rPr>
          <w:rFonts w:hint="eastAsia" w:ascii="宋体" w:hAnsi="宋体" w:cs="宋体"/>
          <w:color w:val="000000"/>
          <w:sz w:val="21"/>
          <w:szCs w:val="21"/>
        </w:rPr>
      </w:pPr>
      <w:r>
        <w:rPr>
          <w:rFonts w:hint="eastAsia" w:ascii="宋体" w:hAnsi="宋体" w:cs="宋体"/>
          <w:color w:val="000000"/>
          <w:sz w:val="21"/>
          <w:szCs w:val="21"/>
        </w:rPr>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投标（响应）人：</w:t>
      </w:r>
      <w:r>
        <w:rPr>
          <w:rFonts w:hint="eastAsia" w:ascii="宋体" w:hAnsi="宋体" w:cs="宋体"/>
          <w:color w:val="000000"/>
          <w:sz w:val="21"/>
          <w:szCs w:val="21"/>
        </w:rPr>
        <w:t xml:space="preserve">        </w:t>
      </w:r>
      <w:r>
        <w:rPr>
          <w:rFonts w:hint="eastAsia" w:ascii="宋体" w:hAnsi="宋体" w:cs="宋体"/>
          <w:color w:val="000000"/>
          <w:sz w:val="21"/>
          <w:szCs w:val="21"/>
        </w:rPr>
        <w:t xml:space="preserve">（盖公章）</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rPr>
        <w:t xml:space="preserve">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电话：</w:t>
      </w:r>
      <w:r>
        <w:rPr>
          <w:rFonts w:hint="eastAsia" w:ascii="宋体" w:hAnsi="宋体" w:cs="宋体"/>
          <w:color w:val="000000"/>
          <w:sz w:val="21"/>
          <w:szCs w:val="21"/>
        </w:rPr>
        <w:t xml:space="preserve">                     </w:t>
      </w:r>
      <w:r>
        <w:rPr>
          <w:rFonts w:hint="eastAsia" w:ascii="宋体" w:hAnsi="宋体" w:cs="宋体"/>
          <w:color w:val="000000"/>
          <w:sz w:val="21"/>
          <w:szCs w:val="21"/>
        </w:rPr>
        <w:t xml:space="preserve">传真：</w:t>
      </w:r>
      <w:r>
        <w:rPr>
          <w:rFonts w:hint="eastAsia" w:ascii="宋体" w:hAnsi="宋体" w:cs="宋体"/>
          <w:color w:val="000000"/>
          <w:sz w:val="21"/>
          <w:szCs w:val="21"/>
        </w:rPr>
        <w:t xml:space="preserve">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电子邮件：</w:t>
      </w:r>
      <w:r>
        <w:rPr>
          <w:rFonts w:hint="eastAsia" w:ascii="宋体" w:hAnsi="宋体" w:cs="宋体"/>
          <w:color w:val="000000"/>
          <w:sz w:val="21"/>
          <w:szCs w:val="21"/>
        </w:rPr>
        <w:t xml:space="preserve">                 </w:t>
      </w:r>
      <w:r>
        <w:rPr>
          <w:rFonts w:hint="eastAsia" w:ascii="宋体" w:hAnsi="宋体" w:cs="宋体"/>
          <w:color w:val="000000"/>
          <w:sz w:val="21"/>
          <w:szCs w:val="21"/>
        </w:rPr>
        <w:t xml:space="preserve">邮编：</w:t>
      </w:r>
      <w:r>
        <w:rPr>
          <w:rFonts w:hint="eastAsia" w:ascii="宋体" w:hAnsi="宋体" w:cs="宋体"/>
          <w:color w:val="000000"/>
          <w:sz w:val="21"/>
          <w:szCs w:val="21"/>
        </w:rPr>
        <w:t xml:space="preserve">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法定代表人或委托代理人</w:t>
      </w:r>
      <w:r>
        <w:rPr>
          <w:rFonts w:hint="eastAsia" w:ascii="宋体" w:hAnsi="宋体" w:cs="宋体"/>
          <w:color w:val="000000"/>
          <w:sz w:val="21"/>
          <w:szCs w:val="21"/>
        </w:rPr>
        <w:t xml:space="preserve">(</w:t>
      </w:r>
      <w:r>
        <w:rPr>
          <w:rFonts w:hint="eastAsia" w:ascii="宋体" w:hAnsi="宋体" w:cs="宋体"/>
          <w:color w:val="000000"/>
          <w:sz w:val="21"/>
          <w:szCs w:val="21"/>
        </w:rPr>
        <w:t xml:space="preserve">签字或签章</w:t>
      </w:r>
      <w:r>
        <w:rPr>
          <w:rFonts w:hint="eastAsia" w:ascii="宋体" w:hAnsi="宋体" w:cs="宋体"/>
          <w:color w:val="000000"/>
          <w:sz w:val="21"/>
          <w:szCs w:val="21"/>
        </w:rPr>
        <w:t xml:space="preserve">)</w:t>
      </w:r>
      <w:r>
        <w:rPr>
          <w:rFonts w:hint="eastAsia" w:ascii="宋体" w:hAnsi="宋体" w:cs="宋体"/>
          <w:color w:val="000000"/>
          <w:sz w:val="21"/>
          <w:szCs w:val="21"/>
        </w:rPr>
        <w:t xml:space="preserve">：</w:t>
      </w:r>
      <w:r>
        <w:rPr>
          <w:rFonts w:hint="eastAsia" w:ascii="宋体" w:hAnsi="宋体" w:cs="宋体"/>
          <w:color w:val="000000"/>
          <w:sz w:val="21"/>
          <w:szCs w:val="21"/>
        </w:rPr>
        <w:t xml:space="preserve">                                 </w:t>
      </w:r>
      <w:r/>
    </w:p>
    <w:p>
      <w:pPr>
        <w:ind w:left="0" w:firstLine="42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日期：</w:t>
      </w:r>
      <w:r>
        <w:rPr>
          <w:rFonts w:hint="eastAsia" w:ascii="宋体" w:hAnsi="宋体" w:cs="宋体"/>
          <w:color w:val="000000"/>
          <w:sz w:val="21"/>
          <w:szCs w:val="21"/>
        </w:rPr>
        <w:t xml:space="preserve"> </w:t>
      </w:r>
      <w:r/>
    </w:p>
    <w:p>
      <w:pPr>
        <w:ind w:left="0"/>
        <w:widowControl w:val="off"/>
        <w:rPr>
          <w:rFonts w:hint="eastAsia" w:ascii="宋体" w:hAnsi="宋体" w:cs="宋体"/>
          <w:b/>
          <w:color w:val="000000"/>
          <w:sz w:val="21"/>
          <w:szCs w:val="21"/>
        </w:rPr>
        <w:outlineLvl w:val="1"/>
      </w:pPr>
      <w:r>
        <w:rPr>
          <w:rFonts w:hint="eastAsia" w:ascii="宋体" w:hAnsi="宋体" w:cs="宋体"/>
          <w:color w:val="000000"/>
          <w:sz w:val="21"/>
          <w:szCs w:val="21"/>
        </w:rPr>
        <w:br w:type="page" w:clear="all"/>
      </w:r>
      <w:bookmarkStart w:id="50" w:name="_Toc9516"/>
      <w:r>
        <w:rPr>
          <w:rFonts w:hint="eastAsia" w:ascii="宋体" w:hAnsi="宋体" w:cs="宋体"/>
          <w:b/>
          <w:color w:val="000000"/>
          <w:sz w:val="21"/>
          <w:szCs w:val="21"/>
        </w:rPr>
        <w:t xml:space="preserve">附件</w:t>
      </w:r>
      <w:r>
        <w:rPr>
          <w:rFonts w:hint="eastAsia" w:ascii="宋体" w:hAnsi="宋体" w:cs="宋体"/>
          <w:b/>
          <w:color w:val="000000"/>
          <w:sz w:val="21"/>
          <w:szCs w:val="21"/>
        </w:rPr>
        <w:t xml:space="preserve">15</w:t>
      </w:r>
      <w:r>
        <w:rPr>
          <w:rFonts w:hint="eastAsia" w:ascii="宋体" w:hAnsi="宋体" w:cs="宋体"/>
          <w:b/>
          <w:color w:val="000000"/>
          <w:sz w:val="21"/>
          <w:szCs w:val="21"/>
        </w:rPr>
        <w:t xml:space="preserve">、响应单位与其他单位存在控股、管理关系情况表</w:t>
      </w:r>
      <w:bookmarkEnd w:id="50"/>
      <w:r/>
      <w:r/>
    </w:p>
    <w:p>
      <w:pPr>
        <w:pStyle w:val="999"/>
        <w:ind w:firstLine="0"/>
        <w:jc w:val="left"/>
        <w:rPr>
          <w:rFonts w:hint="eastAsia" w:ascii="宋体" w:hAnsi="宋体" w:cs="宋体"/>
          <w:color w:val="000000"/>
          <w:sz w:val="21"/>
          <w:szCs w:val="21"/>
        </w:rPr>
      </w:pPr>
      <w:r>
        <w:rPr>
          <w:rFonts w:hint="eastAsia" w:ascii="宋体" w:hAnsi="宋体" w:cs="宋体"/>
          <w:color w:val="000000"/>
          <w:sz w:val="21"/>
          <w:szCs w:val="21"/>
        </w:rPr>
      </w:r>
      <w:r/>
    </w:p>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响应单位与其他单位存在控股、管理关系情况表</w:t>
      </w:r>
      <w:r/>
    </w:p>
    <w:p>
      <w:pPr>
        <w:pStyle w:val="999"/>
        <w:rPr>
          <w:rFonts w:hint="eastAsia" w:ascii="宋体" w:hAnsi="宋体" w:cs="宋体"/>
          <w:color w:val="000000"/>
          <w:sz w:val="21"/>
          <w:szCs w:val="21"/>
        </w:rPr>
      </w:pPr>
      <w:r>
        <w:rPr>
          <w:rFonts w:hint="eastAsia" w:ascii="宋体" w:hAnsi="宋体" w:cs="宋体"/>
          <w:color w:val="000000"/>
          <w:sz w:val="21"/>
          <w:szCs w:val="21"/>
        </w:rPr>
      </w:r>
      <w:r/>
    </w:p>
    <w:tbl>
      <w:tblPr>
        <w:tblW w:w="9248" w:type="dxa"/>
        <w:jc w:val="center"/>
        <w:tblLayout w:type="fixed"/>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tc>
      </w:tr>
    </w:tbl>
    <w:p>
      <w:pPr>
        <w:ind w:left="0" w:firstLine="482"/>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注：响应单位应当按实填写所有与之有控股、管理关系的情况。</w:t>
      </w:r>
      <w:r/>
    </w:p>
    <w:p>
      <w:pPr>
        <w:jc w:val="left"/>
        <w:spacing w:line="30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00"/>
        <w:rPr>
          <w:rFonts w:hint="eastAsia" w:ascii="宋体" w:hAnsi="宋体" w:cs="宋体"/>
          <w:color w:val="000000"/>
          <w:sz w:val="21"/>
          <w:szCs w:val="21"/>
        </w:rPr>
      </w:pPr>
      <w:r>
        <w:rPr>
          <w:rFonts w:hint="eastAsia" w:ascii="宋体" w:hAnsi="宋体" w:cs="宋体"/>
          <w:color w:val="000000"/>
          <w:sz w:val="21"/>
          <w:szCs w:val="21"/>
        </w:rPr>
      </w:r>
      <w:r/>
    </w:p>
    <w:p>
      <w:pPr>
        <w:ind w:left="0" w:firstLine="480"/>
        <w:jc w:val="left"/>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供应商名称：（公章）</w:t>
      </w:r>
      <w:r/>
    </w:p>
    <w:p>
      <w:pPr>
        <w:ind w:left="0" w:firstLine="480"/>
        <w:jc w:val="left"/>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法定代表人或</w:t>
      </w:r>
      <w:r>
        <w:rPr>
          <w:rFonts w:hint="eastAsia" w:ascii="宋体" w:hAnsi="宋体" w:cs="宋体"/>
          <w:color w:val="000000"/>
          <w:sz w:val="21"/>
          <w:szCs w:val="21"/>
        </w:rPr>
        <w:t xml:space="preserve">代理人</w:t>
      </w:r>
      <w:r>
        <w:rPr>
          <w:rFonts w:hint="eastAsia" w:ascii="宋体" w:hAnsi="宋体" w:cs="宋体"/>
          <w:color w:val="000000"/>
          <w:sz w:val="21"/>
          <w:szCs w:val="21"/>
          <w:lang w:val="zh-CN"/>
        </w:rPr>
        <w:t xml:space="preserve">：（签字或盖章）</w:t>
      </w:r>
      <w:r/>
    </w:p>
    <w:p>
      <w:pPr>
        <w:pStyle w:val="1041"/>
        <w:ind w:left="0"/>
        <w:widowControl w:val="off"/>
        <w:rPr>
          <w:rStyle w:val="1026"/>
          <w:rFonts w:hint="eastAsia" w:ascii="宋体" w:hAnsi="宋体" w:cs="宋体"/>
          <w:color w:val="000000"/>
          <w:szCs w:val="24"/>
        </w:rPr>
      </w:pPr>
      <w:r>
        <w:rPr>
          <w:rFonts w:hint="eastAsia" w:ascii="宋体" w:hAnsi="宋体" w:cs="宋体"/>
          <w:color w:val="000000"/>
          <w:szCs w:val="24"/>
          <w:lang w:val="zh-CN"/>
        </w:rPr>
        <w:t xml:space="preserve">日</w:t>
      </w:r>
      <w:r>
        <w:rPr>
          <w:rFonts w:hint="eastAsia" w:ascii="宋体" w:hAnsi="宋体" w:cs="宋体"/>
          <w:color w:val="000000"/>
          <w:szCs w:val="24"/>
          <w:lang w:val="zh-CN"/>
        </w:rPr>
        <w:t xml:space="preserve">    </w:t>
      </w:r>
      <w:r>
        <w:rPr>
          <w:rFonts w:hint="eastAsia" w:ascii="宋体" w:hAnsi="宋体" w:cs="宋体"/>
          <w:color w:val="000000"/>
          <w:szCs w:val="24"/>
          <w:lang w:val="zh-CN"/>
        </w:rPr>
        <w:t xml:space="preserve">期：</w:t>
      </w:r>
      <w:r>
        <w:rPr>
          <w:rFonts w:hint="eastAsia" w:ascii="宋体" w:hAnsi="宋体" w:cs="宋体"/>
          <w:color w:val="000000"/>
          <w:szCs w:val="24"/>
          <w:lang w:val="zh-CN"/>
        </w:rPr>
        <w:t xml:space="preserve">     </w:t>
      </w:r>
      <w:r>
        <w:rPr>
          <w:rFonts w:hint="eastAsia" w:ascii="宋体" w:hAnsi="宋体" w:cs="宋体"/>
          <w:color w:val="000000"/>
          <w:szCs w:val="24"/>
          <w:lang w:val="zh-CN"/>
        </w:rPr>
        <w:t xml:space="preserve">年</w:t>
      </w:r>
      <w:r>
        <w:rPr>
          <w:rFonts w:hint="eastAsia" w:ascii="宋体" w:hAnsi="宋体" w:cs="宋体"/>
          <w:color w:val="000000"/>
          <w:szCs w:val="24"/>
        </w:rPr>
        <w:t xml:space="preserve">     </w:t>
      </w:r>
      <w:r>
        <w:rPr>
          <w:rFonts w:hint="eastAsia" w:ascii="宋体" w:hAnsi="宋体" w:cs="宋体"/>
          <w:color w:val="000000"/>
          <w:szCs w:val="24"/>
          <w:lang w:val="zh-CN"/>
        </w:rPr>
        <w:t xml:space="preserve">月</w:t>
      </w:r>
      <w:r>
        <w:rPr>
          <w:rFonts w:hint="eastAsia" w:ascii="宋体" w:hAnsi="宋体" w:cs="宋体"/>
          <w:color w:val="000000"/>
          <w:szCs w:val="24"/>
          <w:lang w:val="zh-CN"/>
        </w:rPr>
        <w:t xml:space="preserve">   </w:t>
      </w:r>
      <w:r>
        <w:rPr>
          <w:rFonts w:hint="eastAsia" w:ascii="宋体" w:hAnsi="宋体" w:cs="宋体"/>
          <w:color w:val="000000"/>
          <w:szCs w:val="24"/>
        </w:rPr>
        <w:t xml:space="preserve"> </w:t>
      </w:r>
      <w:r>
        <w:rPr>
          <w:rFonts w:hint="eastAsia" w:ascii="宋体" w:hAnsi="宋体" w:cs="宋体"/>
          <w:color w:val="000000"/>
          <w:szCs w:val="24"/>
          <w:lang w:val="zh-CN"/>
        </w:rPr>
        <w:t xml:space="preserve">日</w:t>
      </w:r>
      <w:r/>
    </w:p>
    <w:p>
      <w:pPr>
        <w:pStyle w:val="999"/>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bookmarkStart w:id="51" w:name="_Toc57376408"/>
      <w:r/>
      <w:bookmarkStart w:id="52" w:name="_Toc58248882"/>
      <w:r/>
      <w:bookmarkStart w:id="53" w:name="_Toc23660"/>
      <w:r/>
      <w:bookmarkStart w:id="54" w:name="_Toc4098"/>
      <w:r/>
      <w:bookmarkStart w:id="55" w:name="_Toc6898"/>
      <w:r>
        <w:rPr>
          <w:rFonts w:hint="eastAsia" w:ascii="宋体" w:hAnsi="宋体" w:cs="宋体"/>
          <w:b/>
          <w:color w:val="000000"/>
          <w:sz w:val="44"/>
          <w:szCs w:val="44"/>
        </w:rPr>
        <w:br w:type="page" w:clear="all"/>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numPr>
          <w:ilvl w:val="0"/>
          <w:numId w:val="3"/>
        </w:numPr>
        <w:ind w:left="0"/>
        <w:jc w:val="center"/>
        <w:spacing w:line="360" w:lineRule="auto"/>
        <w:rPr>
          <w:rFonts w:hint="eastAsia" w:ascii="宋体" w:hAnsi="宋体" w:cs="宋体"/>
          <w:b/>
          <w:color w:val="000000"/>
          <w:sz w:val="44"/>
          <w:szCs w:val="44"/>
        </w:rPr>
        <w:outlineLvl w:val="0"/>
      </w:pPr>
      <w:r/>
      <w:bookmarkStart w:id="56" w:name="招标书"/>
      <w:r/>
      <w:bookmarkStart w:id="57" w:name="_Toc19236"/>
      <w:r/>
      <w:bookmarkEnd w:id="51"/>
      <w:r/>
      <w:bookmarkEnd w:id="52"/>
      <w:r/>
      <w:bookmarkEnd w:id="53"/>
      <w:r/>
      <w:bookmarkEnd w:id="54"/>
      <w:r/>
      <w:bookmarkEnd w:id="56"/>
      <w:r>
        <w:rPr>
          <w:rFonts w:hint="eastAsia" w:ascii="宋体" w:hAnsi="宋体" w:cs="宋体"/>
          <w:b/>
          <w:color w:val="000000"/>
          <w:sz w:val="44"/>
          <w:szCs w:val="44"/>
        </w:rPr>
        <w:t xml:space="preserve"> </w:t>
      </w:r>
      <w:bookmarkStart w:id="58" w:name="_Toc22713"/>
      <w:r>
        <w:rPr>
          <w:rFonts w:hint="eastAsia" w:ascii="宋体" w:hAnsi="宋体" w:cs="宋体"/>
          <w:b/>
          <w:color w:val="000000"/>
          <w:sz w:val="44"/>
          <w:szCs w:val="44"/>
        </w:rPr>
        <w:t xml:space="preserve">采购内容</w:t>
      </w:r>
      <w:bookmarkEnd w:id="55"/>
      <w:r/>
      <w:bookmarkEnd w:id="57"/>
      <w:r/>
      <w:bookmarkEnd w:id="58"/>
      <w:r/>
      <w:r/>
    </w:p>
    <w:p>
      <w:pPr>
        <w:pStyle w:val="999"/>
        <w:ind w:firstLine="40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r/>
    </w:p>
    <w:p>
      <w:pPr>
        <w:ind w:left="0" w:firstLine="48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步定（苏州）项目管理有限公司受</w:t>
      </w:r>
      <w:r>
        <w:rPr>
          <w:rFonts w:hint="eastAsia" w:ascii="宋体" w:hAnsi="宋体" w:cs="宋体"/>
          <w:color w:val="000000"/>
          <w:sz w:val="21"/>
          <w:szCs w:val="21"/>
          <w:u w:val="single"/>
        </w:rPr>
        <w:t xml:space="preserve">苏州市吴中区人民政府横</w:t>
      </w:r>
      <w:r>
        <w:rPr>
          <w:rFonts w:hint="eastAsia" w:ascii="宋体" w:hAnsi="宋体" w:cs="宋体"/>
          <w:color w:val="000000"/>
          <w:sz w:val="21"/>
          <w:szCs w:val="21"/>
          <w:u w:val="single"/>
        </w:rPr>
        <w:t xml:space="preserve">泾</w:t>
      </w:r>
      <w:r>
        <w:rPr>
          <w:rFonts w:hint="eastAsia" w:ascii="宋体" w:hAnsi="宋体" w:cs="宋体"/>
          <w:color w:val="000000"/>
          <w:sz w:val="21"/>
          <w:szCs w:val="21"/>
          <w:u w:val="single"/>
        </w:rPr>
        <w:t xml:space="preserve">街道办事处</w:t>
      </w:r>
      <w:r>
        <w:rPr>
          <w:rFonts w:hint="eastAsia" w:ascii="宋体" w:hAnsi="宋体" w:cs="宋体"/>
          <w:color w:val="000000"/>
          <w:sz w:val="21"/>
          <w:szCs w:val="21"/>
        </w:rPr>
        <w:t xml:space="preserve">的委托，就其拟采购的</w:t>
      </w:r>
      <w:r>
        <w:rPr>
          <w:rFonts w:hint="eastAsia" w:ascii="宋体" w:hAnsi="宋体" w:cs="宋体"/>
          <w:color w:val="000000"/>
          <w:sz w:val="21"/>
          <w:szCs w:val="21"/>
          <w:u w:val="single"/>
        </w:rPr>
        <w:t xml:space="preserve">横</w:t>
      </w:r>
      <w:r>
        <w:rPr>
          <w:rFonts w:hint="eastAsia" w:ascii="宋体" w:hAnsi="宋体" w:cs="宋体"/>
          <w:color w:val="000000"/>
          <w:sz w:val="21"/>
          <w:szCs w:val="21"/>
          <w:u w:val="single"/>
        </w:rPr>
        <w:t xml:space="preserve">泾</w:t>
      </w:r>
      <w:r>
        <w:rPr>
          <w:rFonts w:hint="eastAsia" w:ascii="宋体" w:hAnsi="宋体" w:cs="宋体"/>
          <w:color w:val="000000"/>
          <w:sz w:val="21"/>
          <w:szCs w:val="21"/>
          <w:u w:val="single"/>
        </w:rPr>
        <w:t xml:space="preserve">街道餐饮</w:t>
      </w:r>
      <w:r>
        <w:rPr>
          <w:rFonts w:hint="eastAsia" w:ascii="宋体" w:hAnsi="宋体" w:cs="宋体"/>
          <w:color w:val="000000"/>
          <w:sz w:val="21"/>
          <w:szCs w:val="21"/>
          <w:u w:val="single"/>
        </w:rPr>
        <w:t xml:space="preserve">(</w:t>
      </w:r>
      <w:r>
        <w:rPr>
          <w:rFonts w:hint="eastAsia" w:ascii="宋体" w:hAnsi="宋体" w:cs="宋体"/>
          <w:color w:val="000000"/>
          <w:sz w:val="21"/>
          <w:szCs w:val="21"/>
          <w:u w:val="single"/>
        </w:rPr>
        <w:t xml:space="preserve">厨余</w:t>
      </w:r>
      <w:r>
        <w:rPr>
          <w:rFonts w:hint="eastAsia" w:ascii="宋体" w:hAnsi="宋体" w:cs="宋体"/>
          <w:color w:val="000000"/>
          <w:sz w:val="21"/>
          <w:szCs w:val="21"/>
          <w:u w:val="single"/>
        </w:rPr>
        <w:t xml:space="preserve">)</w:t>
      </w:r>
      <w:r>
        <w:rPr>
          <w:rFonts w:hint="eastAsia" w:ascii="宋体" w:hAnsi="宋体" w:cs="宋体"/>
          <w:color w:val="000000"/>
          <w:sz w:val="21"/>
          <w:szCs w:val="21"/>
          <w:u w:val="single"/>
        </w:rPr>
        <w:t xml:space="preserve">垃圾收运服务项目</w:t>
      </w:r>
      <w:r>
        <w:rPr>
          <w:rFonts w:hint="eastAsia" w:ascii="宋体" w:hAnsi="宋体" w:cs="宋体"/>
          <w:color w:val="000000"/>
          <w:sz w:val="21"/>
          <w:szCs w:val="21"/>
        </w:rPr>
        <w:t xml:space="preserve">采用竞争性磋商方式进行采购。欢迎符合资格条件的供应商前来报名参加磋商。</w:t>
      </w:r>
      <w:r/>
    </w:p>
    <w:p>
      <w:pPr>
        <w:ind w:left="0" w:firstLine="422"/>
        <w:rPr>
          <w:rFonts w:hint="eastAsia" w:ascii="宋体" w:hAnsi="宋体" w:cs="宋体"/>
          <w:b/>
          <w:bCs/>
          <w:color w:val="000000"/>
          <w:sz w:val="21"/>
          <w:szCs w:val="21"/>
        </w:rPr>
      </w:pPr>
      <w:r/>
      <w:bookmarkStart w:id="59" w:name="_Toc14261"/>
      <w:r/>
      <w:bookmarkStart w:id="60" w:name="_Toc30080"/>
      <w:r/>
      <w:bookmarkStart w:id="61" w:name="_Toc63066515"/>
      <w:r/>
      <w:bookmarkStart w:id="62" w:name="_Toc58248884"/>
      <w:r/>
      <w:bookmarkStart w:id="63" w:name="_Toc27667"/>
      <w:r/>
      <w:bookmarkStart w:id="64" w:name="_Toc8564"/>
      <w:r/>
      <w:bookmarkStart w:id="65" w:name="_Toc57376410"/>
      <w:r>
        <w:rPr>
          <w:rFonts w:hint="eastAsia" w:ascii="宋体" w:hAnsi="宋体" w:cs="宋体"/>
          <w:b/>
          <w:bCs/>
          <w:color w:val="000000"/>
          <w:sz w:val="21"/>
          <w:szCs w:val="21"/>
        </w:rPr>
        <w:t xml:space="preserve">一、磋商编号：</w:t>
      </w:r>
      <w:r>
        <w:rPr>
          <w:rFonts w:hint="eastAsia" w:ascii="宋体" w:hAnsi="宋体" w:cs="宋体"/>
          <w:color w:val="000000"/>
          <w:sz w:val="21"/>
          <w:szCs w:val="21"/>
        </w:rPr>
        <w:t xml:space="preserve">JSZC-320506006-BDSU-C2025-0034</w:t>
      </w:r>
      <w:r>
        <w:rPr>
          <w:rFonts w:hint="eastAsia" w:ascii="宋体" w:hAnsi="宋体" w:cs="宋体"/>
          <w:color w:val="000000"/>
          <w:sz w:val="21"/>
          <w:szCs w:val="21"/>
        </w:rPr>
        <w:t xml:space="preserve">号</w:t>
      </w:r>
      <w:bookmarkEnd w:id="59"/>
      <w:r/>
      <w:bookmarkEnd w:id="60"/>
      <w:r/>
      <w:r/>
    </w:p>
    <w:p>
      <w:pPr>
        <w:ind w:left="0" w:firstLine="422"/>
        <w:rPr>
          <w:rFonts w:hint="eastAsia" w:ascii="宋体" w:hAnsi="宋体" w:cs="宋体"/>
          <w:b/>
          <w:bCs/>
          <w:color w:val="000000"/>
          <w:sz w:val="21"/>
          <w:szCs w:val="21"/>
        </w:rPr>
      </w:pPr>
      <w:r/>
      <w:bookmarkStart w:id="66" w:name="_Toc22665"/>
      <w:r/>
      <w:bookmarkStart w:id="67" w:name="_Toc8029"/>
      <w:r>
        <w:rPr>
          <w:rFonts w:hint="eastAsia" w:ascii="宋体" w:hAnsi="宋体" w:cs="宋体"/>
          <w:b/>
          <w:bCs/>
          <w:color w:val="000000"/>
          <w:sz w:val="21"/>
          <w:szCs w:val="21"/>
        </w:rPr>
        <w:t xml:space="preserve">二、项目名称：</w:t>
      </w:r>
      <w:bookmarkEnd w:id="66"/>
      <w:r/>
      <w:bookmarkEnd w:id="67"/>
      <w:r>
        <w:rPr>
          <w:rFonts w:hint="eastAsia" w:ascii="宋体" w:hAnsi="宋体" w:cs="宋体"/>
          <w:color w:val="000000"/>
          <w:sz w:val="21"/>
          <w:szCs w:val="21"/>
        </w:rPr>
        <w:t xml:space="preserve">横</w:t>
      </w:r>
      <w:r>
        <w:rPr>
          <w:rFonts w:hint="eastAsia" w:ascii="宋体" w:hAnsi="宋体" w:cs="宋体"/>
          <w:color w:val="000000"/>
          <w:sz w:val="21"/>
          <w:szCs w:val="21"/>
        </w:rPr>
        <w:t xml:space="preserve">泾</w:t>
      </w:r>
      <w:r>
        <w:rPr>
          <w:rFonts w:hint="eastAsia" w:ascii="宋体" w:hAnsi="宋体" w:cs="宋体"/>
          <w:color w:val="000000"/>
          <w:sz w:val="21"/>
          <w:szCs w:val="21"/>
        </w:rPr>
        <w:t xml:space="preserve">街道餐饮</w:t>
      </w:r>
      <w:r>
        <w:rPr>
          <w:rFonts w:hint="eastAsia" w:ascii="宋体" w:hAnsi="宋体" w:cs="宋体"/>
          <w:color w:val="000000"/>
          <w:sz w:val="21"/>
          <w:szCs w:val="21"/>
        </w:rPr>
        <w:t xml:space="preserve">(</w:t>
      </w:r>
      <w:r>
        <w:rPr>
          <w:rFonts w:hint="eastAsia" w:ascii="宋体" w:hAnsi="宋体" w:cs="宋体"/>
          <w:color w:val="000000"/>
          <w:sz w:val="21"/>
          <w:szCs w:val="21"/>
        </w:rPr>
        <w:t xml:space="preserve">厨余</w:t>
      </w:r>
      <w:r>
        <w:rPr>
          <w:rFonts w:hint="eastAsia" w:ascii="宋体" w:hAnsi="宋体" w:cs="宋体"/>
          <w:color w:val="000000"/>
          <w:sz w:val="21"/>
          <w:szCs w:val="21"/>
        </w:rPr>
        <w:t xml:space="preserve">)</w:t>
      </w:r>
      <w:r>
        <w:rPr>
          <w:rFonts w:hint="eastAsia" w:ascii="宋体" w:hAnsi="宋体" w:cs="宋体"/>
          <w:color w:val="000000"/>
          <w:sz w:val="21"/>
          <w:szCs w:val="21"/>
        </w:rPr>
        <w:t xml:space="preserve">垃圾收运服务项目</w:t>
      </w:r>
      <w:r/>
    </w:p>
    <w:p>
      <w:pPr>
        <w:ind w:left="0" w:firstLine="422"/>
        <w:spacing w:line="360" w:lineRule="auto"/>
        <w:rPr>
          <w:rFonts w:hint="eastAsia" w:ascii="宋体" w:hAnsi="宋体" w:cs="宋体"/>
          <w:b/>
          <w:bCs/>
          <w:color w:val="000000"/>
          <w:sz w:val="21"/>
          <w:szCs w:val="21"/>
        </w:rPr>
      </w:pPr>
      <w:r/>
      <w:bookmarkStart w:id="68" w:name="_Toc31907"/>
      <w:r>
        <w:rPr>
          <w:rFonts w:hint="eastAsia" w:ascii="宋体" w:hAnsi="宋体" w:cs="宋体"/>
          <w:b/>
          <w:bCs/>
          <w:color w:val="000000"/>
          <w:sz w:val="21"/>
          <w:szCs w:val="21"/>
        </w:rPr>
        <w:t xml:space="preserve">三、</w:t>
      </w:r>
      <w:bookmarkEnd w:id="68"/>
      <w:r>
        <w:rPr>
          <w:rFonts w:hint="eastAsia" w:ascii="宋体" w:hAnsi="宋体" w:cs="宋体"/>
          <w:b/>
          <w:bCs/>
          <w:color w:val="000000"/>
          <w:sz w:val="21"/>
          <w:szCs w:val="21"/>
        </w:rPr>
        <w:t xml:space="preserve">采购预算及最高限价：</w:t>
      </w:r>
      <w:r>
        <w:rPr>
          <w:rStyle w:val="1026"/>
          <w:rFonts w:hint="eastAsia" w:ascii="宋体" w:hAnsi="宋体" w:cs="宋体"/>
          <w:color w:val="000000"/>
          <w:sz w:val="21"/>
          <w:szCs w:val="21"/>
        </w:rPr>
        <w:t xml:space="preserve">人民币叁佰叁拾壹万元整（</w:t>
      </w:r>
      <w:r>
        <w:rPr>
          <w:rStyle w:val="1026"/>
          <w:rFonts w:hint="eastAsia" w:ascii="宋体" w:hAnsi="宋体" w:cs="宋体"/>
          <w:color w:val="000000"/>
          <w:sz w:val="21"/>
          <w:szCs w:val="21"/>
        </w:rPr>
        <w:t xml:space="preserve">¥</w:t>
      </w:r>
      <w:r>
        <w:rPr>
          <w:rStyle w:val="1026"/>
          <w:rFonts w:hint="eastAsia" w:ascii="宋体" w:hAnsi="宋体" w:cs="宋体"/>
          <w:color w:val="000000"/>
          <w:sz w:val="21"/>
          <w:szCs w:val="21"/>
        </w:rPr>
        <w:t xml:space="preserve">：</w:t>
      </w:r>
      <w:r>
        <w:rPr>
          <w:rStyle w:val="1026"/>
          <w:rFonts w:hint="eastAsia" w:ascii="宋体" w:hAnsi="宋体" w:cs="宋体"/>
          <w:color w:val="000000"/>
          <w:sz w:val="21"/>
          <w:szCs w:val="21"/>
        </w:rPr>
        <w:t xml:space="preserve">3310000.00</w:t>
      </w:r>
      <w:r>
        <w:rPr>
          <w:rStyle w:val="1026"/>
          <w:rFonts w:hint="eastAsia" w:ascii="宋体" w:hAnsi="宋体" w:cs="宋体"/>
          <w:color w:val="000000"/>
          <w:sz w:val="21"/>
          <w:szCs w:val="21"/>
        </w:rPr>
        <w:t xml:space="preserve">）</w:t>
      </w:r>
      <w:r/>
    </w:p>
    <w:p>
      <w:pPr>
        <w:ind w:left="0" w:firstLine="422"/>
        <w:rPr>
          <w:rFonts w:hint="eastAsia" w:ascii="宋体" w:hAnsi="宋体" w:cs="宋体"/>
          <w:b/>
          <w:bCs/>
          <w:color w:val="000000"/>
          <w:sz w:val="21"/>
          <w:szCs w:val="21"/>
        </w:rPr>
      </w:pPr>
      <w:r>
        <w:rPr>
          <w:rFonts w:hint="eastAsia" w:ascii="宋体" w:hAnsi="宋体" w:cs="宋体"/>
          <w:b/>
          <w:bCs/>
          <w:color w:val="000000"/>
          <w:sz w:val="21"/>
          <w:szCs w:val="21"/>
        </w:rPr>
        <w:t xml:space="preserve">四、采购内容：</w:t>
      </w:r>
      <w:r/>
    </w:p>
    <w:p>
      <w:pPr>
        <w:ind w:left="0"/>
        <w:spacing w:after="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（一）项目概况</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本项目涉及沿街店铺（含餐饮企业）、企事业单位（工厂）、</w:t>
      </w:r>
      <w:r>
        <w:rPr>
          <w:rFonts w:hint="eastAsia" w:ascii="宋体" w:hAnsi="宋体" w:cs="宋体"/>
          <w:color w:val="000000"/>
          <w:sz w:val="21"/>
          <w:szCs w:val="21"/>
        </w:rPr>
        <w:t xml:space="preserve">15</w:t>
      </w:r>
      <w:r>
        <w:rPr>
          <w:rFonts w:hint="eastAsia" w:ascii="宋体" w:hAnsi="宋体" w:cs="宋体"/>
          <w:color w:val="000000"/>
          <w:sz w:val="21"/>
          <w:szCs w:val="21"/>
        </w:rPr>
        <w:t xml:space="preserve">个</w:t>
      </w:r>
      <w:r>
        <w:rPr>
          <w:rFonts w:hint="eastAsia" w:ascii="宋体" w:hAnsi="宋体" w:cs="宋体"/>
          <w:color w:val="000000"/>
          <w:sz w:val="21"/>
          <w:szCs w:val="21"/>
        </w:rPr>
        <w:t xml:space="preserve">三定</w:t>
      </w:r>
      <w:r>
        <w:rPr>
          <w:rFonts w:hint="eastAsia" w:ascii="宋体" w:hAnsi="宋体" w:cs="宋体"/>
          <w:color w:val="000000"/>
          <w:sz w:val="21"/>
          <w:szCs w:val="21"/>
        </w:rPr>
        <w:t xml:space="preserve">一</w:t>
      </w:r>
      <w:r>
        <w:rPr>
          <w:rFonts w:hint="eastAsia" w:ascii="宋体" w:hAnsi="宋体" w:cs="宋体"/>
          <w:color w:val="000000"/>
          <w:sz w:val="21"/>
          <w:szCs w:val="21"/>
        </w:rPr>
        <w:t xml:space="preserve">督住宅小区、自建房以及服务范围内其他单位的</w:t>
      </w:r>
      <w:r>
        <w:rPr>
          <w:rFonts w:hint="eastAsia" w:ascii="宋体" w:hAnsi="宋体" w:cs="宋体"/>
          <w:color w:val="000000"/>
          <w:sz w:val="21"/>
          <w:szCs w:val="21"/>
        </w:rPr>
        <w:t xml:space="preserve">厨余垃圾</w:t>
      </w:r>
      <w:r>
        <w:rPr>
          <w:rFonts w:hint="eastAsia" w:ascii="宋体" w:hAnsi="宋体" w:cs="宋体"/>
          <w:color w:val="000000"/>
          <w:sz w:val="21"/>
          <w:szCs w:val="21"/>
        </w:rPr>
        <w:t xml:space="preserve">上门收运服务。</w:t>
      </w:r>
      <w:r/>
    </w:p>
    <w:p>
      <w:pPr>
        <w:ind w:left="0"/>
        <w:spacing w:after="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（二）服务内容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本项目涉及横</w:t>
      </w:r>
      <w:r>
        <w:rPr>
          <w:rFonts w:hint="eastAsia" w:ascii="宋体" w:hAnsi="宋体" w:cs="宋体"/>
          <w:sz w:val="21"/>
          <w:szCs w:val="21"/>
        </w:rPr>
        <w:t xml:space="preserve">泾</w:t>
      </w:r>
      <w:r>
        <w:rPr>
          <w:rFonts w:hint="eastAsia" w:ascii="宋体" w:hAnsi="宋体" w:cs="宋体"/>
          <w:sz w:val="21"/>
          <w:szCs w:val="21"/>
        </w:rPr>
        <w:t xml:space="preserve">街道吴中大道、木东路、中兴路、尧南路、新思路、金港片区、上新路、天鹅荡路、兴东路等沿街店铺（含餐饮企业）、企事业单位（工厂）、</w:t>
      </w:r>
      <w:r>
        <w:rPr>
          <w:rFonts w:hint="eastAsia" w:ascii="宋体" w:hAnsi="宋体" w:cs="宋体"/>
          <w:sz w:val="21"/>
          <w:szCs w:val="21"/>
        </w:rPr>
        <w:t xml:space="preserve">15</w:t>
      </w:r>
      <w:r>
        <w:rPr>
          <w:rFonts w:hint="eastAsia" w:ascii="宋体" w:hAnsi="宋体" w:cs="宋体"/>
          <w:sz w:val="21"/>
          <w:szCs w:val="21"/>
        </w:rPr>
        <w:t xml:space="preserve">个</w:t>
      </w:r>
      <w:r>
        <w:rPr>
          <w:rFonts w:hint="eastAsia" w:ascii="宋体" w:hAnsi="宋体" w:cs="宋体"/>
          <w:sz w:val="21"/>
          <w:szCs w:val="21"/>
        </w:rPr>
        <w:t xml:space="preserve">三定</w:t>
      </w:r>
      <w:r>
        <w:rPr>
          <w:rFonts w:hint="eastAsia" w:ascii="宋体" w:hAnsi="宋体" w:cs="宋体"/>
          <w:sz w:val="21"/>
          <w:szCs w:val="21"/>
        </w:rPr>
        <w:t xml:space="preserve">一</w:t>
      </w:r>
      <w:r>
        <w:rPr>
          <w:rFonts w:hint="eastAsia" w:ascii="宋体" w:hAnsi="宋体" w:cs="宋体"/>
          <w:sz w:val="21"/>
          <w:szCs w:val="21"/>
        </w:rPr>
        <w:t xml:space="preserve">督住宅小区、自建房以及服务范围内的农贸菜场、银行、学校、政府机关单位等非区级直</w:t>
      </w:r>
      <w:r>
        <w:rPr>
          <w:rFonts w:hint="eastAsia" w:ascii="宋体" w:hAnsi="宋体" w:cs="宋体"/>
          <w:sz w:val="21"/>
          <w:szCs w:val="21"/>
        </w:rPr>
        <w:t xml:space="preserve">运单位</w:t>
      </w:r>
      <w:r>
        <w:rPr>
          <w:rFonts w:hint="eastAsia" w:ascii="宋体" w:hAnsi="宋体" w:cs="宋体"/>
          <w:sz w:val="21"/>
          <w:szCs w:val="21"/>
        </w:rPr>
        <w:t xml:space="preserve">以外的所有单位的厨余（餐厨）垃圾分类统一清运。</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具体收运区域见下表</w:t>
      </w:r>
      <w:r/>
    </w:p>
    <w:p>
      <w:pPr>
        <w:contextualSpacing/>
        <w:ind w:left="-360" w:firstLine="630"/>
        <w:spacing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、企事业单位</w:t>
      </w:r>
      <w:r/>
    </w:p>
    <w:tbl>
      <w:tblPr>
        <w:tblW w:w="9628" w:type="dxa"/>
        <w:tblInd w:w="-108" w:type="dxa"/>
        <w:tblLayout w:type="fixed"/>
        <w:tblLook w:val="04A0" w:firstRow="1" w:lastRow="0" w:firstColumn="1" w:lastColumn="0" w:noHBand="0" w:noVBand="1"/>
      </w:tblPr>
      <w:tblGrid>
        <w:gridCol w:w="6354"/>
        <w:gridCol w:w="3274"/>
      </w:tblGrid>
      <w:tr>
        <w:trPr>
          <w:trHeight w:val="600"/>
        </w:trPr>
        <w:tc>
          <w:tcPr>
            <w:gridSpan w:val="2"/>
            <w:tcBorders>
              <w:top w:val="none" w:color="000000" w:sz="4" w:space="0"/>
              <w:left w:val="none" w:color="000000" w:sz="4" w:space="0"/>
              <w:bottom w:val="none" w:color="000000" w:sz="4" w:space="0"/>
              <w:right w:val="none" w:color="000000" w:sz="4" w:space="0"/>
            </w:tcBorders>
            <w:tcW w:w="962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企事业单位</w:t>
            </w:r>
            <w:r/>
          </w:p>
        </w:tc>
      </w:tr>
      <w:tr>
        <w:trPr>
          <w:trHeight w:val="559"/>
        </w:trPr>
        <w:tc>
          <w:tcPr>
            <w:tcBorders>
              <w:top w:val="singl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收运区域</w:t>
            </w:r>
            <w:r/>
          </w:p>
        </w:tc>
        <w:tc>
          <w:tcPr>
            <w:tcBorders>
              <w:top w:val="singl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数量</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上新西路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42</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上新东路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35</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天鹅荡路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329</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新思路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49</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尧南路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134</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吴中大道</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64</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兴东路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102</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木东路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231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上庄路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35</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东</w:t>
            </w:r>
            <w:r>
              <w:rPr>
                <w:rFonts w:hint="eastAsia" w:ascii="宋体" w:hAnsi="宋体" w:cs="宋体"/>
                <w:sz w:val="21"/>
                <w:szCs w:val="21"/>
              </w:rPr>
              <w:t xml:space="preserve">太湖路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65</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金港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8</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工业坊</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71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总计</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1165</w:t>
            </w:r>
            <w:r/>
          </w:p>
        </w:tc>
      </w:tr>
    </w:tbl>
    <w:p>
      <w:pPr>
        <w:ind w:left="0"/>
        <w:spacing w:after="0" w:line="360" w:lineRule="auto"/>
        <w:widowControl w:val="off"/>
        <w:rPr>
          <w:rFonts w:hint="eastAsia" w:ascii="宋体" w:hAnsi="宋体" w:cs="宋体"/>
          <w:sz w:val="21"/>
          <w:szCs w:val="21"/>
        </w:rPr>
      </w:pPr>
      <w:r>
        <w:rPr>
          <w:rFonts w:hint="eastAsia" w:ascii="宋体" w:hAnsi="宋体" w:cs="宋体"/>
          <w:sz w:val="21"/>
          <w:szCs w:val="21"/>
        </w:rPr>
      </w:r>
      <w:r/>
    </w:p>
    <w:p>
      <w:pPr>
        <w:contextualSpacing/>
        <w:ind w:left="-360" w:firstLine="630"/>
        <w:spacing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、沿街店面</w:t>
      </w:r>
      <w:r/>
    </w:p>
    <w:tbl>
      <w:tblPr>
        <w:tblW w:w="9628" w:type="dxa"/>
        <w:tblInd w:w="-108" w:type="dxa"/>
        <w:tblLayout w:type="fixed"/>
        <w:tblLook w:val="04A0" w:firstRow="1" w:lastRow="0" w:firstColumn="1" w:lastColumn="0" w:noHBand="0" w:noVBand="1"/>
      </w:tblPr>
      <w:tblGrid>
        <w:gridCol w:w="6354"/>
        <w:gridCol w:w="3274"/>
      </w:tblGrid>
      <w:tr>
        <w:trPr>
          <w:trHeight w:val="600"/>
        </w:trPr>
        <w:tc>
          <w:tcPr>
            <w:gridSpan w:val="2"/>
            <w:tcBorders>
              <w:top w:val="none" w:color="000000" w:sz="4" w:space="0"/>
              <w:left w:val="none" w:color="000000" w:sz="4" w:space="0"/>
              <w:bottom w:val="none" w:color="000000" w:sz="4" w:space="0"/>
              <w:right w:val="none" w:color="000000" w:sz="4" w:space="0"/>
            </w:tcBorders>
            <w:tcW w:w="962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沿街店面</w:t>
            </w:r>
            <w:r/>
          </w:p>
        </w:tc>
      </w:tr>
      <w:tr>
        <w:trPr>
          <w:trHeight w:val="559"/>
        </w:trPr>
        <w:tc>
          <w:tcPr>
            <w:tcBorders>
              <w:top w:val="singl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收运区域</w:t>
            </w:r>
            <w:r/>
          </w:p>
        </w:tc>
        <w:tc>
          <w:tcPr>
            <w:tcBorders>
              <w:top w:val="singl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数量</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木东路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89</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中兴路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46</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老菜场</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32</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新光路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34</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乐园路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10</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上新路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8</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朝阳路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上庄路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康路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7</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文涛路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吴中大道</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东林渡</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6</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新路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下毛岐</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南路</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559"/>
        </w:trPr>
        <w:tc>
          <w:tcPr>
            <w:tcBorders>
              <w:top w:val="none" w:color="000000" w:sz="4" w:space="0"/>
              <w:left w:val="single" w:color="000000" w:sz="4" w:space="0"/>
              <w:bottom w:val="single" w:color="000000" w:sz="4" w:space="0"/>
              <w:right w:val="single" w:color="000000" w:sz="4" w:space="0"/>
            </w:tcBorders>
            <w:tcW w:w="635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总计</w:t>
            </w:r>
            <w:r/>
          </w:p>
        </w:tc>
        <w:tc>
          <w:tcPr>
            <w:tcBorders>
              <w:top w:val="none" w:color="000000" w:sz="4" w:space="0"/>
              <w:left w:val="none" w:color="000000" w:sz="4" w:space="0"/>
              <w:bottom w:val="single" w:color="000000" w:sz="4" w:space="0"/>
              <w:right w:val="single" w:color="000000" w:sz="4" w:space="0"/>
            </w:tcBorders>
            <w:tcW w:w="327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240</w:t>
            </w:r>
            <w:r/>
          </w:p>
        </w:tc>
      </w:tr>
    </w:tbl>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、住宅小区</w:t>
      </w:r>
      <w:r/>
    </w:p>
    <w:tbl>
      <w:tblPr>
        <w:tblW w:w="944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2879"/>
        <w:gridCol w:w="1318"/>
        <w:gridCol w:w="1993"/>
        <w:gridCol w:w="2168"/>
        <w:gridCol w:w="1084"/>
      </w:tblGrid>
      <w:tr>
        <w:trPr>
          <w:trHeight w:val="1362"/>
        </w:trPr>
        <w:tc>
          <w:tcPr>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小区名称</w:t>
            </w:r>
            <w:r/>
          </w:p>
        </w:tc>
        <w:tc>
          <w:tcPr>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居民户数</w:t>
            </w:r>
            <w:r>
              <w:rPr>
                <w:rFonts w:hint="eastAsia" w:ascii="宋体" w:hAnsi="宋体" w:cs="宋体"/>
                <w:sz w:val="21"/>
                <w:szCs w:val="21"/>
              </w:rPr>
              <w:br w:type="textWrapping" w:clear="all"/>
            </w:r>
            <w:r>
              <w:rPr>
                <w:rFonts w:hint="eastAsia" w:ascii="宋体" w:hAnsi="宋体" w:cs="宋体"/>
                <w:sz w:val="21"/>
                <w:szCs w:val="21"/>
              </w:rPr>
              <w:t xml:space="preserve">（户）</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定时定点四分类投放屋（</w:t>
            </w:r>
            <w:r>
              <w:rPr>
                <w:rFonts w:hint="eastAsia" w:ascii="宋体" w:hAnsi="宋体" w:cs="宋体"/>
                <w:sz w:val="21"/>
                <w:szCs w:val="21"/>
              </w:rPr>
              <w:t xml:space="preserve">个</w:t>
            </w:r>
            <w:r>
              <w:rPr>
                <w:rFonts w:hint="eastAsia" w:ascii="宋体" w:hAnsi="宋体" w:cs="宋体"/>
                <w:sz w:val="21"/>
                <w:szCs w:val="21"/>
              </w:rPr>
              <w:t xml:space="preserve">）</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定时定点四分类投放亭（</w:t>
            </w:r>
            <w:r>
              <w:rPr>
                <w:rFonts w:hint="eastAsia" w:ascii="宋体" w:hAnsi="宋体" w:cs="宋体"/>
                <w:sz w:val="21"/>
                <w:szCs w:val="21"/>
              </w:rPr>
              <w:t xml:space="preserve">个</w:t>
            </w:r>
            <w:r>
              <w:rPr>
                <w:rFonts w:hint="eastAsia" w:ascii="宋体" w:hAnsi="宋体" w:cs="宋体"/>
                <w:sz w:val="21"/>
                <w:szCs w:val="21"/>
              </w:rPr>
              <w:t xml:space="preserve">）</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厨余桶</w:t>
            </w:r>
            <w:r>
              <w:rPr>
                <w:rFonts w:hint="eastAsia" w:ascii="宋体" w:hAnsi="宋体" w:cs="宋体"/>
                <w:sz w:val="21"/>
                <w:szCs w:val="21"/>
              </w:rPr>
              <w:t xml:space="preserve">（</w:t>
            </w:r>
            <w:r>
              <w:rPr>
                <w:rFonts w:hint="eastAsia" w:ascii="宋体" w:hAnsi="宋体" w:cs="宋体"/>
                <w:sz w:val="21"/>
                <w:szCs w:val="21"/>
              </w:rPr>
              <w:t xml:space="preserve">个</w:t>
            </w:r>
            <w:r>
              <w:rPr>
                <w:rFonts w:hint="eastAsia" w:ascii="宋体" w:hAnsi="宋体" w:cs="宋体"/>
                <w:sz w:val="21"/>
                <w:szCs w:val="21"/>
              </w:rPr>
              <w:t xml:space="preserve">）</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长远新村</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859</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10</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湖家园</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202</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鑫</w:t>
            </w:r>
            <w:r>
              <w:rPr>
                <w:rFonts w:hint="eastAsia" w:ascii="宋体" w:hAnsi="宋体" w:cs="宋体"/>
                <w:sz w:val="21"/>
                <w:szCs w:val="21"/>
              </w:rPr>
              <w:t xml:space="preserve">禾花园</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156</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新思家园一、二期</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1938</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13</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19</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尧南花</w:t>
            </w:r>
            <w:r>
              <w:rPr>
                <w:rFonts w:hint="eastAsia" w:ascii="宋体" w:hAnsi="宋体" w:cs="宋体"/>
                <w:sz w:val="21"/>
                <w:szCs w:val="21"/>
              </w:rPr>
              <w:t xml:space="preserve">苑</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818</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5</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9</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康花园</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1304</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16</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青春花园</w:t>
            </w:r>
            <w:r>
              <w:rPr>
                <w:rFonts w:hint="eastAsia" w:ascii="宋体" w:hAnsi="宋体" w:cs="宋体"/>
                <w:sz w:val="21"/>
                <w:szCs w:val="21"/>
              </w:rPr>
              <w:t xml:space="preserve">+</w:t>
            </w:r>
            <w:r>
              <w:rPr>
                <w:rFonts w:hint="eastAsia" w:ascii="宋体" w:hAnsi="宋体" w:cs="宋体"/>
                <w:sz w:val="21"/>
                <w:szCs w:val="21"/>
              </w:rPr>
              <w:t xml:space="preserve">富尧山庄</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432</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5</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紫藤花苑</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86</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秀</w:t>
            </w:r>
            <w:r>
              <w:rPr>
                <w:rFonts w:hint="eastAsia" w:ascii="宋体" w:hAnsi="宋体" w:cs="宋体"/>
                <w:sz w:val="21"/>
                <w:szCs w:val="21"/>
              </w:rPr>
              <w:t xml:space="preserve">泾</w:t>
            </w:r>
            <w:r>
              <w:rPr>
                <w:rFonts w:hint="eastAsia" w:ascii="宋体" w:hAnsi="宋体" w:cs="宋体"/>
                <w:sz w:val="21"/>
                <w:szCs w:val="21"/>
              </w:rPr>
              <w:t xml:space="preserve">苑一期</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94</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秀</w:t>
            </w:r>
            <w:r>
              <w:rPr>
                <w:rFonts w:hint="eastAsia" w:ascii="宋体" w:hAnsi="宋体" w:cs="宋体"/>
                <w:sz w:val="21"/>
                <w:szCs w:val="21"/>
              </w:rPr>
              <w:t xml:space="preserve">泾</w:t>
            </w:r>
            <w:r>
              <w:rPr>
                <w:rFonts w:hint="eastAsia" w:ascii="宋体" w:hAnsi="宋体" w:cs="宋体"/>
                <w:sz w:val="21"/>
                <w:szCs w:val="21"/>
              </w:rPr>
              <w:t xml:space="preserve">苑二期</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148</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中兴小区</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96</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嘉盛花园</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901</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5</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11</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东花苑</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1844</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5</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10</w:t>
            </w:r>
            <w:r/>
          </w:p>
        </w:tc>
      </w:tr>
      <w:tr>
        <w:trPr>
          <w:trHeight w:val="282"/>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苑别墅</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37</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318"/>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苑新村</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361</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苑别墅、公寓房</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38</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朝阳路自建房</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50</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和平路自建房</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17</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泾</w:t>
            </w:r>
            <w:r>
              <w:rPr>
                <w:rFonts w:hint="eastAsia" w:ascii="宋体" w:hAnsi="宋体" w:cs="宋体"/>
                <w:sz w:val="21"/>
                <w:szCs w:val="21"/>
              </w:rPr>
              <w:t xml:space="preserve">泰路自建房</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77</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世</w:t>
            </w:r>
            <w:r>
              <w:rPr>
                <w:rFonts w:hint="eastAsia" w:ascii="宋体" w:hAnsi="宋体" w:cs="宋体"/>
                <w:sz w:val="21"/>
                <w:szCs w:val="21"/>
              </w:rPr>
              <w:t xml:space="preserve">泽家园</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768</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6</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康候花园</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1236</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0</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6</w:t>
            </w:r>
            <w:r/>
          </w:p>
        </w:tc>
      </w:tr>
      <w:tr>
        <w:trPr>
          <w:trHeight w:val="397"/>
        </w:trPr>
        <w:tc>
          <w:tcPr>
            <w:shd w:val="clear" w:color="auto" w:fill="ffffff"/>
            <w:tcMar>
              <w:left w:w="15" w:type="dxa"/>
              <w:top w:w="15" w:type="dxa"/>
              <w:right w:w="15" w:type="dxa"/>
            </w:tcMar>
            <w:tcW w:w="2879"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合计</w:t>
            </w:r>
            <w:r/>
          </w:p>
        </w:tc>
        <w:tc>
          <w:tcPr>
            <w:shd w:val="clear" w:color="auto" w:fill="ffffff"/>
            <w:tcMar>
              <w:left w:w="15" w:type="dxa"/>
              <w:top w:w="15" w:type="dxa"/>
              <w:right w:w="15" w:type="dxa"/>
            </w:tcMar>
            <w:tcW w:w="131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11462</w:t>
            </w:r>
            <w:r/>
          </w:p>
        </w:tc>
        <w:tc>
          <w:tcPr>
            <w:tcMar>
              <w:left w:w="15" w:type="dxa"/>
              <w:top w:w="15" w:type="dxa"/>
              <w:right w:w="15" w:type="dxa"/>
            </w:tcMar>
            <w:tcW w:w="1993"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20</w:t>
            </w:r>
            <w:r/>
          </w:p>
        </w:tc>
        <w:tc>
          <w:tcPr>
            <w:tcMar>
              <w:left w:w="15" w:type="dxa"/>
              <w:top w:w="15" w:type="dxa"/>
              <w:right w:w="15" w:type="dxa"/>
            </w:tcMar>
            <w:tcW w:w="216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45</w:t>
            </w:r>
            <w:r/>
          </w:p>
        </w:tc>
        <w:tc>
          <w:tcPr>
            <w:tcMar>
              <w:left w:w="15" w:type="dxa"/>
              <w:top w:w="15" w:type="dxa"/>
              <w:right w:w="15" w:type="dxa"/>
            </w:tcMar>
            <w:tcW w:w="1084"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105</w:t>
            </w:r>
            <w:r/>
          </w:p>
        </w:tc>
      </w:tr>
    </w:tbl>
    <w:p>
      <w:pPr>
        <w:ind w:left="0"/>
        <w:spacing w:after="0"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rPr>
        <w:t xml:space="preserve">（三）服务要求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采取定点、定人、定线作业和包片、包线、包点、包户作业相结合的收运方式。采用日间巡回收运、应急收运相结合的方式完成随车员作业。采取精细化密闭收集，杜绝二次污染。</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）要求定时、定点、定人及时分类收运，密闭化运输。</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）收</w:t>
      </w:r>
      <w:r>
        <w:rPr>
          <w:rFonts w:hint="eastAsia" w:ascii="宋体" w:hAnsi="宋体" w:cs="宋体"/>
          <w:sz w:val="21"/>
          <w:szCs w:val="21"/>
        </w:rPr>
        <w:t xml:space="preserve">运单位</w:t>
      </w:r>
      <w:r>
        <w:rPr>
          <w:rFonts w:hint="eastAsia" w:ascii="宋体" w:hAnsi="宋体" w:cs="宋体"/>
          <w:sz w:val="21"/>
          <w:szCs w:val="21"/>
        </w:rPr>
        <w:t xml:space="preserve">应做好与垃圾产生单位沟通协调、配合等工作，杜绝推诿等情况发生。</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）企事业单位（工厂）餐厨垃圾的收集：每天一次；沿街店铺（含餐饮企业）餐厨垃圾的收集：每天二次；三定</w:t>
      </w:r>
      <w:r>
        <w:rPr>
          <w:rFonts w:hint="eastAsia" w:ascii="宋体" w:hAnsi="宋体" w:cs="宋体"/>
          <w:sz w:val="21"/>
          <w:szCs w:val="21"/>
        </w:rPr>
        <w:t xml:space="preserve">一</w:t>
      </w:r>
      <w:r>
        <w:rPr>
          <w:rFonts w:hint="eastAsia" w:ascii="宋体" w:hAnsi="宋体" w:cs="宋体"/>
          <w:sz w:val="21"/>
          <w:szCs w:val="21"/>
        </w:rPr>
        <w:t xml:space="preserve">督住宅小区及自建房</w:t>
      </w:r>
      <w:r>
        <w:rPr>
          <w:rFonts w:hint="eastAsia" w:ascii="宋体" w:hAnsi="宋体" w:cs="宋体"/>
          <w:sz w:val="21"/>
          <w:szCs w:val="21"/>
        </w:rPr>
        <w:t xml:space="preserve">厨余垃圾</w:t>
      </w:r>
      <w:r>
        <w:rPr>
          <w:rFonts w:hint="eastAsia" w:ascii="宋体" w:hAnsi="宋体" w:cs="宋体"/>
          <w:sz w:val="21"/>
          <w:szCs w:val="21"/>
        </w:rPr>
        <w:t xml:space="preserve">的收集：每天两次；做到餐厨（厨余）垃圾日产日清。</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）收集时</w:t>
      </w:r>
      <w:r>
        <w:rPr>
          <w:rFonts w:hint="eastAsia" w:ascii="宋体" w:hAnsi="宋体" w:cs="宋体"/>
          <w:sz w:val="21"/>
          <w:szCs w:val="21"/>
        </w:rPr>
        <w:t xml:space="preserve">对厨余垃圾收集</w:t>
      </w:r>
      <w:r>
        <w:rPr>
          <w:rFonts w:hint="eastAsia" w:ascii="宋体" w:hAnsi="宋体" w:cs="宋体"/>
          <w:sz w:val="21"/>
          <w:szCs w:val="21"/>
        </w:rPr>
        <w:t xml:space="preserve">桶中的垃圾进行查看，发现未按照要求进行分类的，应及时反馈生活垃圾分类投放管理责任人；收集时应避免抛洒滴漏，保持周边环境卫生整洁。</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）根据每户垃圾产生量及产生时间，及时优化收运时间、路线。</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）收集人员应根据规定的时间、路线进行分类收集，避免或减少噪声扰民和交通拥堵。</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7</w:t>
      </w:r>
      <w:r>
        <w:rPr>
          <w:rFonts w:hint="eastAsia" w:ascii="宋体" w:hAnsi="宋体" w:cs="宋体"/>
          <w:sz w:val="21"/>
          <w:szCs w:val="21"/>
        </w:rPr>
        <w:t xml:space="preserve">）投标单位应制定严格的收集、运输、处置作业规范，收集、运输处置方面做到作业人员服装统一，持证上岗。</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8</w:t>
      </w:r>
      <w:r>
        <w:rPr>
          <w:rFonts w:hint="eastAsia" w:ascii="宋体" w:hAnsi="宋体" w:cs="宋体"/>
          <w:sz w:val="21"/>
          <w:szCs w:val="21"/>
        </w:rPr>
        <w:t xml:space="preserve">）做好餐厨（厨余）垃圾量的统计和记录。作业期间采购方将不定期对现场情况及完成情况进行查验，并对服务期间服务质量等建立考评办法。</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9</w:t>
      </w:r>
      <w:r>
        <w:rPr>
          <w:rFonts w:hint="eastAsia" w:ascii="宋体" w:hAnsi="宋体" w:cs="宋体"/>
          <w:sz w:val="21"/>
          <w:szCs w:val="21"/>
        </w:rPr>
        <w:t xml:space="preserve">）运输要求：</w:t>
      </w:r>
      <w:r>
        <w:rPr>
          <w:rFonts w:hint="eastAsia" w:ascii="宋体" w:hAnsi="宋体" w:cs="宋体"/>
          <w:sz w:val="21"/>
          <w:szCs w:val="21"/>
        </w:rPr>
        <w:t xml:space="preserve">厨余垃圾</w:t>
      </w:r>
      <w:r>
        <w:rPr>
          <w:rFonts w:hint="eastAsia" w:ascii="宋体" w:hAnsi="宋体" w:cs="宋体"/>
          <w:sz w:val="21"/>
          <w:szCs w:val="21"/>
        </w:rPr>
        <w:t xml:space="preserve">运输按照《餐厨垃圾处理技术规范》（</w:t>
      </w:r>
      <w:r>
        <w:rPr>
          <w:rFonts w:hint="eastAsia" w:ascii="宋体" w:hAnsi="宋体" w:cs="宋体"/>
          <w:sz w:val="21"/>
          <w:szCs w:val="21"/>
        </w:rPr>
        <w:t xml:space="preserve">CJJ184-2012</w:t>
      </w:r>
      <w:r>
        <w:rPr>
          <w:rFonts w:hint="eastAsia" w:ascii="宋体" w:hAnsi="宋体" w:cs="宋体"/>
          <w:sz w:val="21"/>
          <w:szCs w:val="21"/>
        </w:rPr>
        <w:t xml:space="preserve">）执行。</w:t>
      </w:r>
      <w:r/>
    </w:p>
    <w:p>
      <w:pPr>
        <w:ind w:left="0" w:firstLine="420"/>
        <w:spacing w:after="0" w:line="360" w:lineRule="auto"/>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10</w:t>
      </w:r>
      <w:r>
        <w:rPr>
          <w:rFonts w:hint="eastAsia" w:ascii="宋体" w:hAnsi="宋体" w:cs="宋体"/>
          <w:sz w:val="21"/>
          <w:szCs w:val="21"/>
        </w:rPr>
        <w:t xml:space="preserve">）“以桶换桶”短驳到统一暂存点集中清洗高标准整洁化作业。成交单位必须</w:t>
      </w:r>
      <w:r>
        <w:rPr>
          <w:rFonts w:hint="eastAsia" w:ascii="宋体" w:hAnsi="宋体" w:cs="宋体"/>
          <w:sz w:val="21"/>
          <w:szCs w:val="21"/>
        </w:rPr>
        <w:t xml:space="preserve">做好厨余垃圾桶</w:t>
      </w:r>
      <w:r>
        <w:rPr>
          <w:rFonts w:hint="eastAsia" w:ascii="宋体" w:hAnsi="宋体" w:cs="宋体"/>
          <w:sz w:val="21"/>
          <w:szCs w:val="21"/>
        </w:rPr>
        <w:t xml:space="preserve">的清洗工作，每日一次。必须</w:t>
      </w:r>
      <w:r>
        <w:rPr>
          <w:rFonts w:hint="eastAsia" w:ascii="宋体" w:hAnsi="宋体" w:cs="宋体"/>
          <w:sz w:val="21"/>
          <w:szCs w:val="21"/>
        </w:rPr>
        <w:t xml:space="preserve">保持厨余垃圾桶</w:t>
      </w:r>
      <w:r>
        <w:rPr>
          <w:rFonts w:hint="eastAsia" w:ascii="宋体" w:hAnsi="宋体" w:cs="宋体"/>
          <w:sz w:val="21"/>
          <w:szCs w:val="21"/>
        </w:rPr>
        <w:t xml:space="preserve">桶壁无油渍残留、无污染物，桶内必须保证没有</w:t>
      </w:r>
      <w:r>
        <w:rPr>
          <w:rFonts w:hint="eastAsia" w:ascii="宋体" w:hAnsi="宋体" w:cs="宋体"/>
          <w:sz w:val="21"/>
          <w:szCs w:val="21"/>
        </w:rPr>
        <w:t xml:space="preserve">厨余垃圾</w:t>
      </w:r>
      <w:r>
        <w:rPr>
          <w:rFonts w:hint="eastAsia" w:ascii="宋体" w:hAnsi="宋体" w:cs="宋体"/>
          <w:sz w:val="21"/>
          <w:szCs w:val="21"/>
        </w:rPr>
        <w:t xml:space="preserve">残余物。</w:t>
      </w:r>
      <w:r/>
    </w:p>
    <w:p>
      <w:pPr>
        <w:ind w:left="0"/>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（四）人员配置</w:t>
      </w:r>
      <w:r/>
    </w:p>
    <w:tbl>
      <w:tblPr>
        <w:tblW w:w="10080" w:type="dxa"/>
        <w:tblLayout w:type="fixed"/>
        <w:tblLook w:val="04A0" w:firstRow="1" w:lastRow="0" w:firstColumn="1" w:lastColumn="0" w:noHBand="0" w:noVBand="1"/>
      </w:tblPr>
      <w:tblGrid>
        <w:gridCol w:w="3640"/>
        <w:gridCol w:w="1552"/>
        <w:gridCol w:w="4888"/>
      </w:tblGrid>
      <w:tr>
        <w:trPr>
          <w:trHeight w:val="454"/>
        </w:trPr>
        <w:tc>
          <w:tcPr>
            <w:tcBorders>
              <w:top w:val="single" w:color="000000" w:sz="8" w:space="0"/>
              <w:left w:val="single" w:color="000000" w:sz="8" w:space="0"/>
              <w:bottom w:val="single" w:color="000000" w:sz="8" w:space="0"/>
              <w:right w:val="single" w:color="000000" w:sz="8" w:space="0"/>
            </w:tcBorders>
            <w:tcW w:w="3640"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岗位</w:t>
            </w:r>
            <w:r/>
          </w:p>
        </w:tc>
        <w:tc>
          <w:tcPr>
            <w:tcBorders>
              <w:top w:val="single" w:color="000000" w:sz="8" w:space="0"/>
              <w:left w:val="single" w:color="000000" w:sz="8" w:space="0"/>
              <w:bottom w:val="single" w:color="000000" w:sz="8" w:space="0"/>
              <w:right w:val="single" w:color="000000" w:sz="8" w:space="0"/>
            </w:tcBorders>
            <w:tcW w:w="1552"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人数</w:t>
            </w:r>
            <w:r/>
          </w:p>
        </w:tc>
        <w:tc>
          <w:tcPr>
            <w:tcBorders>
              <w:top w:val="single" w:color="000000" w:sz="8" w:space="0"/>
              <w:left w:val="single" w:color="000000" w:sz="8" w:space="0"/>
              <w:bottom w:val="single" w:color="000000" w:sz="8" w:space="0"/>
              <w:right w:val="single" w:color="000000" w:sz="8" w:space="0"/>
            </w:tcBorders>
            <w:tcW w:w="488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W w:w="3640"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项目负责人</w:t>
            </w:r>
            <w:r/>
          </w:p>
        </w:tc>
        <w:tc>
          <w:tcPr>
            <w:tcBorders>
              <w:top w:val="none" w:color="000000" w:sz="4" w:space="0"/>
              <w:left w:val="single" w:color="000000" w:sz="8" w:space="0"/>
              <w:bottom w:val="single" w:color="000000" w:sz="8" w:space="0"/>
              <w:right w:val="single" w:color="000000" w:sz="8" w:space="0"/>
            </w:tcBorders>
            <w:tcW w:w="1552"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W w:w="4888"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3640"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资料及安全员</w:t>
            </w:r>
            <w:r/>
          </w:p>
        </w:tc>
        <w:tc>
          <w:tcPr>
            <w:tcBorders>
              <w:top w:val="none" w:color="000000" w:sz="4" w:space="0"/>
              <w:left w:val="single" w:color="000000" w:sz="8" w:space="0"/>
              <w:bottom w:val="single" w:color="000000" w:sz="8" w:space="0"/>
              <w:right w:val="single" w:color="000000" w:sz="8" w:space="0"/>
            </w:tcBorders>
            <w:tcW w:w="1552"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w:t>
            </w:r>
            <w:r/>
          </w:p>
        </w:tc>
        <w:tc>
          <w:tcPr>
            <w:tcBorders>
              <w:top w:val="none" w:color="000000" w:sz="4" w:space="0"/>
              <w:left w:val="single" w:color="000000" w:sz="8" w:space="0"/>
              <w:bottom w:val="single" w:color="000000" w:sz="8" w:space="0"/>
              <w:right w:val="single" w:color="000000" w:sz="8" w:space="0"/>
            </w:tcBorders>
            <w:tcW w:w="488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3640"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四轮电瓶车收运驾驶员</w:t>
            </w:r>
            <w:r/>
          </w:p>
        </w:tc>
        <w:tc>
          <w:tcPr>
            <w:tcBorders>
              <w:top w:val="none" w:color="000000" w:sz="4" w:space="0"/>
              <w:left w:val="single" w:color="000000" w:sz="8" w:space="0"/>
              <w:bottom w:val="single" w:color="000000" w:sz="8" w:space="0"/>
              <w:right w:val="single" w:color="000000" w:sz="8" w:space="0"/>
            </w:tcBorders>
            <w:tcW w:w="1552"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15</w:t>
            </w:r>
            <w:r/>
          </w:p>
        </w:tc>
        <w:tc>
          <w:tcPr>
            <w:tcBorders>
              <w:top w:val="none" w:color="000000" w:sz="4" w:space="0"/>
              <w:left w:val="single" w:color="000000" w:sz="8" w:space="0"/>
              <w:bottom w:val="single" w:color="000000" w:sz="8" w:space="0"/>
              <w:right w:val="single" w:color="000000" w:sz="8" w:space="0"/>
            </w:tcBorders>
            <w:tcW w:w="488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3640"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收运辅助工</w:t>
            </w:r>
            <w:r/>
          </w:p>
        </w:tc>
        <w:tc>
          <w:tcPr>
            <w:tcBorders>
              <w:top w:val="none" w:color="000000" w:sz="4" w:space="0"/>
              <w:left w:val="single" w:color="000000" w:sz="8" w:space="0"/>
              <w:bottom w:val="single" w:color="000000" w:sz="8" w:space="0"/>
              <w:right w:val="single" w:color="000000" w:sz="8" w:space="0"/>
            </w:tcBorders>
            <w:tcW w:w="1552"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15</w:t>
            </w:r>
            <w:r/>
          </w:p>
        </w:tc>
        <w:tc>
          <w:tcPr>
            <w:tcBorders>
              <w:top w:val="none" w:color="000000" w:sz="4" w:space="0"/>
              <w:left w:val="single" w:color="000000" w:sz="8" w:space="0"/>
              <w:bottom w:val="single" w:color="000000" w:sz="8" w:space="0"/>
              <w:right w:val="single" w:color="000000" w:sz="8" w:space="0"/>
            </w:tcBorders>
            <w:tcW w:w="488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3640"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三轮电瓶车收运驾驶员</w:t>
            </w:r>
            <w:r/>
          </w:p>
        </w:tc>
        <w:tc>
          <w:tcPr>
            <w:tcBorders>
              <w:top w:val="none" w:color="000000" w:sz="4" w:space="0"/>
              <w:left w:val="single" w:color="000000" w:sz="8" w:space="0"/>
              <w:bottom w:val="single" w:color="000000" w:sz="8" w:space="0"/>
              <w:right w:val="single" w:color="000000" w:sz="8" w:space="0"/>
            </w:tcBorders>
            <w:tcW w:w="1552"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4</w:t>
            </w:r>
            <w:r/>
          </w:p>
        </w:tc>
        <w:tc>
          <w:tcPr>
            <w:tcBorders>
              <w:top w:val="none" w:color="000000" w:sz="4" w:space="0"/>
              <w:left w:val="single" w:color="000000" w:sz="8" w:space="0"/>
              <w:bottom w:val="single" w:color="000000" w:sz="8" w:space="0"/>
              <w:right w:val="single" w:color="000000" w:sz="8" w:space="0"/>
            </w:tcBorders>
            <w:tcW w:w="4888"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r>
            <w:r/>
          </w:p>
        </w:tc>
      </w:tr>
      <w:tr>
        <w:trPr>
          <w:trHeight w:val="454"/>
        </w:trPr>
        <w:tc>
          <w:tcPr>
            <w:tcBorders>
              <w:top w:val="none" w:color="000000" w:sz="4" w:space="0"/>
              <w:left w:val="single" w:color="000000" w:sz="8" w:space="0"/>
              <w:bottom w:val="single" w:color="000000" w:sz="8" w:space="0"/>
              <w:right w:val="single" w:color="000000" w:sz="8" w:space="0"/>
            </w:tcBorders>
            <w:tcW w:w="3640"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合计</w:t>
            </w:r>
            <w:r/>
          </w:p>
        </w:tc>
        <w:tc>
          <w:tcPr>
            <w:tcBorders>
              <w:top w:val="none" w:color="000000" w:sz="4" w:space="0"/>
              <w:left w:val="single" w:color="000000" w:sz="8" w:space="0"/>
              <w:bottom w:val="single" w:color="000000" w:sz="8" w:space="0"/>
              <w:right w:val="single" w:color="000000" w:sz="8" w:space="0"/>
            </w:tcBorders>
            <w:tcW w:w="1552" w:type="dxa"/>
            <w:vAlign w:val="center"/>
            <w:textDirection w:val="lrTb"/>
            <w:noWrap w:val="false"/>
          </w:tcPr>
          <w:p>
            <w:pPr>
              <w:ind w:left="0"/>
              <w:jc w:val="center"/>
              <w:spacing w:after="0" w:line="360" w:lineRule="auto"/>
              <w:rPr>
                <w:rFonts w:hint="eastAsia" w:ascii="宋体" w:hAnsi="宋体" w:cs="宋体"/>
                <w:sz w:val="21"/>
                <w:szCs w:val="21"/>
              </w:rPr>
            </w:pPr>
            <w:r>
              <w:rPr>
                <w:rFonts w:hint="eastAsia" w:ascii="宋体" w:hAnsi="宋体" w:cs="宋体"/>
                <w:sz w:val="21"/>
                <w:szCs w:val="21"/>
              </w:rPr>
              <w:t xml:space="preserve">38</w:t>
            </w:r>
            <w:r/>
          </w:p>
        </w:tc>
        <w:tc>
          <w:tcPr>
            <w:tcBorders>
              <w:top w:val="none" w:color="000000" w:sz="4" w:space="0"/>
              <w:left w:val="single" w:color="000000" w:sz="8" w:space="0"/>
              <w:bottom w:val="single" w:color="000000" w:sz="8" w:space="0"/>
              <w:right w:val="single" w:color="000000" w:sz="8" w:space="0"/>
            </w:tcBorders>
            <w:tcW w:w="4888" w:type="dxa"/>
            <w:vAlign w:val="center"/>
            <w:textDirection w:val="lrTb"/>
            <w:noWrap w:val="false"/>
          </w:tcPr>
          <w:p>
            <w:pPr>
              <w:ind w:left="0"/>
              <w:spacing w:after="0" w:line="360" w:lineRule="auto"/>
              <w:widowControl w:val="off"/>
              <w:rPr>
                <w:rFonts w:hint="eastAsia" w:ascii="宋体" w:hAnsi="宋体" w:cs="宋体"/>
                <w:sz w:val="21"/>
                <w:szCs w:val="21"/>
              </w:rPr>
            </w:pPr>
            <w:r>
              <w:rPr>
                <w:rFonts w:hint="eastAsia" w:ascii="宋体" w:hAnsi="宋体" w:cs="宋体"/>
                <w:sz w:val="21"/>
                <w:szCs w:val="21"/>
              </w:rPr>
            </w:r>
            <w:r/>
          </w:p>
        </w:tc>
      </w:tr>
    </w:tbl>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）项目负责人：负责主管部门、商户及公司有关垃圾分类收运实施方案及解决存在问题。</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）资料及安全员：负责物品采购保管收集信息、做好台账汇总、撰写宣传信息资料；做好职工的安全生产教育培训。对作业车辆是否规范化作业进行考核、监督。</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）收运驾驶员：负责服务范围内所有餐厨垃圾收集工作，做好数据记录上报资料及安全员，杜绝垃圾混装。</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）收运辅助工：协助餐厨垃圾清运人员完成垃圾收集工作。</w:t>
      </w:r>
      <w:r/>
    </w:p>
    <w:p>
      <w:pPr>
        <w:ind w:left="0" w:firstLine="422"/>
        <w:spacing w:after="0" w:line="276" w:lineRule="auto"/>
        <w:widowControl w:val="off"/>
        <w:tabs>
          <w:tab w:val="left" w:pos="567" w:leader="none"/>
        </w:tabs>
        <w:rPr>
          <w:rFonts w:hint="eastAsia" w:ascii="宋体" w:hAnsi="宋体"/>
          <w:b/>
          <w:color w:val="000000"/>
          <w:sz w:val="21"/>
          <w:szCs w:val="21"/>
        </w:rPr>
      </w:pPr>
      <w:r>
        <w:rPr>
          <w:rFonts w:hint="eastAsia" w:ascii="宋体" w:hAnsi="宋体"/>
          <w:b/>
          <w:color w:val="000000"/>
          <w:sz w:val="21"/>
          <w:szCs w:val="21"/>
        </w:rPr>
        <w:t xml:space="preserve">（五）车辆配置</w:t>
      </w:r>
      <w:r/>
    </w:p>
    <w:tbl>
      <w:tblPr>
        <w:tblW w:w="96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40"/>
        <w:gridCol w:w="1136"/>
        <w:gridCol w:w="5852"/>
      </w:tblGrid>
      <w:tr>
        <w:trPr>
          <w:jc w:val="center"/>
          <w:trHeight w:val="482"/>
        </w:trPr>
        <w:tc>
          <w:tcPr>
            <w:tcW w:w="2640"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设备名称</w:t>
            </w:r>
            <w:r/>
          </w:p>
        </w:tc>
        <w:tc>
          <w:tcPr>
            <w:tcW w:w="1136"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数量</w:t>
            </w:r>
            <w:r/>
          </w:p>
        </w:tc>
        <w:tc>
          <w:tcPr>
            <w:tcW w:w="5852"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备注</w:t>
            </w:r>
            <w:r/>
          </w:p>
        </w:tc>
      </w:tr>
      <w:tr>
        <w:trPr>
          <w:jc w:val="center"/>
          <w:trHeight w:val="482"/>
        </w:trPr>
        <w:tc>
          <w:tcPr>
            <w:tcW w:w="2640"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四轮电瓶垃圾收集车</w:t>
            </w:r>
            <w:r/>
          </w:p>
        </w:tc>
        <w:tc>
          <w:tcPr>
            <w:tcW w:w="1136"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t xml:space="preserve">辆</w:t>
            </w:r>
            <w:r/>
          </w:p>
        </w:tc>
        <w:tc>
          <w:tcPr>
            <w:tcW w:w="5852" w:type="dxa"/>
            <w:vAlign w:val="center"/>
            <w:textDirection w:val="lrTb"/>
            <w:noWrap w:val="false"/>
          </w:tcPr>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额定载重：≥</w:t>
            </w:r>
            <w:r>
              <w:rPr>
                <w:rFonts w:hint="eastAsia" w:ascii="宋体" w:hAnsi="宋体" w:cs="宋体"/>
                <w:sz w:val="21"/>
                <w:szCs w:val="21"/>
              </w:rPr>
              <w:t xml:space="preserve">800Kg</w:t>
            </w:r>
            <w:r>
              <w:rPr>
                <w:rFonts w:hint="eastAsia" w:ascii="宋体" w:hAnsi="宋体" w:cs="宋体"/>
                <w:sz w:val="21"/>
                <w:szCs w:val="21"/>
              </w:rPr>
              <w:t xml:space="preserve">，电池：≥</w:t>
            </w:r>
            <w:r>
              <w:rPr>
                <w:rFonts w:hint="eastAsia" w:ascii="宋体" w:hAnsi="宋体" w:cs="宋体"/>
                <w:sz w:val="21"/>
                <w:szCs w:val="21"/>
              </w:rPr>
              <w:t xml:space="preserve">72V</w:t>
            </w:r>
            <w:r/>
          </w:p>
          <w:p>
            <w:pPr>
              <w:ind w:left="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装桶数量：</w:t>
            </w:r>
            <w:r>
              <w:rPr>
                <w:rFonts w:hint="eastAsia" w:ascii="宋体" w:hAnsi="宋体" w:cs="宋体"/>
                <w:sz w:val="21"/>
                <w:szCs w:val="21"/>
              </w:rPr>
              <w:t xml:space="preserve">8</w:t>
            </w:r>
            <w:r>
              <w:rPr>
                <w:rFonts w:hint="eastAsia" w:ascii="宋体" w:hAnsi="宋体" w:cs="宋体"/>
                <w:sz w:val="21"/>
                <w:szCs w:val="21"/>
              </w:rPr>
              <w:t xml:space="preserve">桶，车厢为密闭式或非密闭式均可，以上车辆均需带液压尾板。</w:t>
            </w:r>
            <w:r/>
          </w:p>
        </w:tc>
      </w:tr>
      <w:tr>
        <w:trPr>
          <w:jc w:val="center"/>
          <w:trHeight w:val="482"/>
        </w:trPr>
        <w:tc>
          <w:tcPr>
            <w:tcW w:w="2640"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三轮电瓶垃圾收集车</w:t>
            </w:r>
            <w:r/>
          </w:p>
        </w:tc>
        <w:tc>
          <w:tcPr>
            <w:tcW w:w="1136" w:type="dxa"/>
            <w:vAlign w:val="center"/>
            <w:textDirection w:val="lrTb"/>
            <w:noWrap w:val="false"/>
          </w:tcPr>
          <w:p>
            <w:pPr>
              <w:ind w:left="0"/>
              <w:jc w:val="center"/>
              <w:spacing w:after="0" w:line="360" w:lineRule="auto"/>
              <w:widowControl w:val="off"/>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辆</w:t>
            </w:r>
            <w:r/>
          </w:p>
        </w:tc>
        <w:tc>
          <w:tcPr>
            <w:tcW w:w="5852" w:type="dxa"/>
            <w:vAlign w:val="center"/>
            <w:textDirection w:val="lrTb"/>
            <w:noWrap w:val="false"/>
          </w:tcPr>
          <w:p>
            <w:pPr>
              <w:ind w:left="0"/>
              <w:spacing w:after="0"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辆装桶数量：</w:t>
            </w:r>
            <w:r>
              <w:rPr>
                <w:rFonts w:hint="eastAsia" w:ascii="宋体" w:hAnsi="宋体" w:cs="宋体"/>
                <w:sz w:val="21"/>
                <w:szCs w:val="21"/>
              </w:rPr>
              <w:t xml:space="preserve">2</w:t>
            </w:r>
            <w:r>
              <w:rPr>
                <w:rFonts w:hint="eastAsia" w:ascii="宋体" w:hAnsi="宋体" w:cs="宋体"/>
                <w:sz w:val="21"/>
                <w:szCs w:val="21"/>
              </w:rPr>
              <w:t xml:space="preserve">桶。其余车辆装桶数量：</w:t>
            </w:r>
            <w:r>
              <w:rPr>
                <w:rFonts w:hint="eastAsia" w:ascii="宋体" w:hAnsi="宋体" w:cs="宋体"/>
                <w:sz w:val="21"/>
                <w:szCs w:val="21"/>
              </w:rPr>
              <w:t xml:space="preserve">1</w:t>
            </w:r>
            <w:r>
              <w:rPr>
                <w:rFonts w:hint="eastAsia" w:ascii="宋体" w:hAnsi="宋体" w:cs="宋体"/>
                <w:sz w:val="21"/>
                <w:szCs w:val="21"/>
              </w:rPr>
              <w:t xml:space="preserve">桶。</w:t>
            </w:r>
            <w:r/>
          </w:p>
        </w:tc>
      </w:tr>
      <w:tr>
        <w:trPr>
          <w:jc w:val="center"/>
          <w:trHeight w:val="482"/>
        </w:trPr>
        <w:tc>
          <w:tcPr>
            <w:gridSpan w:val="3"/>
            <w:tcW w:w="9628" w:type="dxa"/>
            <w:vAlign w:val="center"/>
            <w:textDirection w:val="lrTb"/>
            <w:noWrap w:val="false"/>
          </w:tcPr>
          <w:p>
            <w:pPr>
              <w:ind w:left="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备注：</w:t>
            </w:r>
            <w:r/>
          </w:p>
          <w:p>
            <w:pPr>
              <w:ind w:left="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①车辆的购置及运行中产生的费用（保养、维修、保险、电瓶更换）</w:t>
            </w:r>
            <w:r>
              <w:rPr>
                <w:rFonts w:hint="eastAsia" w:ascii="宋体" w:hAnsi="宋体" w:cs="宋体"/>
                <w:sz w:val="21"/>
                <w:szCs w:val="21"/>
              </w:rPr>
              <w:t xml:space="preserve">由成交</w:t>
            </w:r>
            <w:r>
              <w:rPr>
                <w:rFonts w:hint="eastAsia" w:ascii="宋体" w:hAnsi="宋体" w:cs="宋体"/>
                <w:sz w:val="21"/>
                <w:szCs w:val="21"/>
              </w:rPr>
              <w:t xml:space="preserve">单位承担。</w:t>
            </w:r>
            <w:r/>
          </w:p>
          <w:p>
            <w:pPr>
              <w:ind w:left="0"/>
              <w:spacing w:after="0" w:line="360" w:lineRule="auto"/>
              <w:widowControl w:val="off"/>
              <w:rPr>
                <w:rFonts w:hint="eastAsia" w:ascii="宋体" w:hAnsi="宋体" w:cs="宋体"/>
                <w:sz w:val="21"/>
                <w:szCs w:val="21"/>
              </w:rPr>
            </w:pPr>
            <w:r>
              <w:rPr>
                <w:rFonts w:hint="eastAsia" w:ascii="宋体" w:hAnsi="宋体" w:cs="宋体"/>
                <w:sz w:val="21"/>
                <w:szCs w:val="21"/>
              </w:rPr>
              <w:t xml:space="preserve">②所配置车辆只针对</w:t>
            </w:r>
            <w:r>
              <w:rPr>
                <w:rFonts w:hint="eastAsia" w:ascii="宋体" w:hAnsi="宋体" w:cs="宋体"/>
                <w:sz w:val="21"/>
                <w:szCs w:val="21"/>
              </w:rPr>
              <w:t xml:space="preserve">厨余垃圾</w:t>
            </w:r>
            <w:r>
              <w:rPr>
                <w:rFonts w:hint="eastAsia" w:ascii="宋体" w:hAnsi="宋体" w:cs="宋体"/>
                <w:sz w:val="21"/>
                <w:szCs w:val="21"/>
              </w:rPr>
              <w:t xml:space="preserve">运输，其他、可回收、有害垃圾由原单位负责运输。</w:t>
            </w:r>
            <w:r/>
          </w:p>
        </w:tc>
      </w:tr>
    </w:tbl>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注：响应单位须承诺在成交后</w:t>
      </w:r>
      <w:r>
        <w:rPr>
          <w:rFonts w:hint="eastAsia" w:ascii="宋体" w:hAnsi="宋体" w:cs="宋体"/>
          <w:sz w:val="21"/>
          <w:szCs w:val="21"/>
        </w:rPr>
        <w:t xml:space="preserve">7</w:t>
      </w:r>
      <w:r>
        <w:rPr>
          <w:rFonts w:hint="eastAsia" w:ascii="宋体" w:hAnsi="宋体" w:cs="宋体"/>
          <w:sz w:val="21"/>
          <w:szCs w:val="21"/>
        </w:rPr>
        <w:t xml:space="preserve">个工作日内配制到位。</w:t>
      </w:r>
      <w:r>
        <w:rPr>
          <w:rFonts w:hint="eastAsia" w:ascii="宋体" w:hAnsi="宋体" w:cs="宋体"/>
          <w:b/>
          <w:bCs/>
          <w:sz w:val="21"/>
          <w:szCs w:val="21"/>
          <w:u w:val="single"/>
        </w:rPr>
        <w:t xml:space="preserve">响应文件中提供相关承诺书，未提供承诺书的视为未实质性响应采购文件要求为无效响应文件。</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车辆要求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、作业车辆外观整洁，车容车况良好，密闭运输。</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、作业车辆均收集装置，确保完好、运行正常，严禁污水滴漏污染道路。如有违反环保、交通等相关部门规定的，供应商自行承担相关责任。</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（六）作业服务内容</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、响应单位负责从上述作业区域内，按采购方要求，负责餐厨垃圾收集并运至采购方指定的处理站。</w:t>
      </w:r>
      <w:r/>
    </w:p>
    <w:p>
      <w:pPr>
        <w:ind w:left="0" w:firstLine="420"/>
        <w:spacing w:after="0" w:line="360" w:lineRule="auto"/>
        <w:widowControl w:val="off"/>
        <w:rPr>
          <w:rFonts w:hint="eastAsia" w:ascii="宋体" w:hAnsi="宋体" w:cs="宋体"/>
          <w:bCs/>
          <w:sz w:val="21"/>
          <w:szCs w:val="21"/>
        </w:rPr>
      </w:pPr>
      <w:r>
        <w:rPr>
          <w:rFonts w:hint="eastAsia" w:ascii="宋体" w:hAnsi="宋体" w:cs="宋体"/>
          <w:sz w:val="21"/>
          <w:szCs w:val="21"/>
        </w:rPr>
        <w:t xml:space="preserve">2</w:t>
      </w:r>
      <w:r>
        <w:rPr>
          <w:rFonts w:hint="eastAsia" w:ascii="宋体" w:hAnsi="宋体" w:cs="宋体"/>
          <w:sz w:val="21"/>
          <w:szCs w:val="21"/>
        </w:rPr>
        <w:t xml:space="preserve">、餐厨垃圾收集运输须做到</w:t>
      </w:r>
      <w:r>
        <w:rPr>
          <w:rFonts w:hint="eastAsia" w:ascii="宋体" w:hAnsi="宋体" w:cs="宋体"/>
          <w:sz w:val="21"/>
          <w:szCs w:val="24"/>
        </w:rPr>
        <w:t xml:space="preserve">日产日清</w:t>
      </w:r>
      <w:r>
        <w:rPr>
          <w:rFonts w:hint="eastAsia" w:ascii="宋体" w:hAnsi="宋体" w:cs="宋体"/>
          <w:bCs/>
          <w:sz w:val="21"/>
          <w:szCs w:val="21"/>
        </w:rPr>
        <w:t xml:space="preserve">，在工作时间内完成收集及运输服务。在餐厨垃圾运输过程中，成交单位须做好餐厨垃圾遗漏、洒落等必要措施，</w:t>
      </w:r>
      <w:r>
        <w:rPr>
          <w:rFonts w:hint="eastAsia" w:ascii="宋体" w:hAnsi="宋体" w:cs="宋体"/>
          <w:bCs/>
          <w:sz w:val="21"/>
          <w:szCs w:val="21"/>
        </w:rPr>
        <w:t xml:space="preserve">如接到</w:t>
      </w:r>
      <w:r>
        <w:rPr>
          <w:rFonts w:hint="eastAsia" w:ascii="宋体" w:hAnsi="宋体" w:cs="宋体"/>
          <w:bCs/>
          <w:sz w:val="21"/>
          <w:szCs w:val="21"/>
        </w:rPr>
        <w:t xml:space="preserve">群众举报，采购方将计入到考核计分。</w:t>
      </w:r>
      <w:r/>
    </w:p>
    <w:p>
      <w:pPr>
        <w:ind w:left="0" w:firstLine="420"/>
        <w:spacing w:after="0" w:line="360" w:lineRule="auto"/>
        <w:widowControl w:val="off"/>
        <w:rPr>
          <w:rFonts w:hint="eastAsia" w:ascii="宋体" w:hAnsi="宋体" w:cs="宋体"/>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、作业期间采购方将不定期对现场情况及成交单位完成情况进行查验，并对服务期间服务质量等建立考评办法，考评结果与薪酬挂钩。</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（七）管理要求</w:t>
      </w:r>
      <w:r/>
    </w:p>
    <w:p>
      <w:pPr>
        <w:ind w:left="0" w:firstLine="420"/>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1</w:t>
      </w:r>
      <w:r>
        <w:rPr>
          <w:rFonts w:hint="eastAsia" w:ascii="宋体" w:hAnsi="宋体" w:cs="宋体"/>
          <w:bCs/>
          <w:sz w:val="21"/>
          <w:szCs w:val="21"/>
        </w:rPr>
        <w:t xml:space="preserve">、成交单位提供符合餐厨配置的专业餐厨垃圾收集车辆，并承担车辆运行产生的所有费用（包含折旧、车辆保险、电瓶更换、维修、保养等）</w:t>
      </w:r>
      <w:r/>
    </w:p>
    <w:p>
      <w:pPr>
        <w:ind w:left="0" w:firstLine="420"/>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2</w:t>
      </w:r>
      <w:r>
        <w:rPr>
          <w:rFonts w:hint="eastAsia" w:ascii="宋体" w:hAnsi="宋体" w:cs="宋体"/>
          <w:bCs/>
          <w:sz w:val="21"/>
          <w:szCs w:val="21"/>
        </w:rPr>
        <w:t xml:space="preserve">、成交单位必须服从采购人的餐厨垃圾收集、运输及资源化处理安排，必须服从所在区域属地主管部门的管理及考评。</w:t>
      </w:r>
      <w:r/>
    </w:p>
    <w:p>
      <w:pPr>
        <w:ind w:left="0" w:firstLine="420"/>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3</w:t>
      </w:r>
      <w:r>
        <w:rPr>
          <w:rFonts w:hint="eastAsia" w:ascii="宋体" w:hAnsi="宋体" w:cs="宋体"/>
          <w:bCs/>
          <w:sz w:val="21"/>
          <w:szCs w:val="21"/>
        </w:rPr>
        <w:t xml:space="preserve">、成交单位应建立健全车辆管理、安全生产等内部管理制度，做好职工的安全生产教育培训，办理相关安全保险，并承担所有作业车辆和人员的安全责任及费用。</w:t>
      </w:r>
      <w:r/>
    </w:p>
    <w:p>
      <w:pPr>
        <w:ind w:left="0" w:firstLine="420"/>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4</w:t>
      </w:r>
      <w:r>
        <w:rPr>
          <w:rFonts w:hint="eastAsia" w:ascii="宋体" w:hAnsi="宋体" w:cs="宋体"/>
          <w:bCs/>
          <w:sz w:val="21"/>
          <w:szCs w:val="21"/>
        </w:rPr>
        <w:t xml:space="preserve">、成交单位应为项目作业人员提供符合采购方要求的工作服及必要的劳动防护用品。</w:t>
      </w:r>
      <w:r/>
    </w:p>
    <w:p>
      <w:pPr>
        <w:ind w:left="0" w:firstLine="420"/>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5</w:t>
      </w:r>
      <w:r>
        <w:rPr>
          <w:rFonts w:hint="eastAsia" w:ascii="宋体" w:hAnsi="宋体" w:cs="宋体"/>
          <w:bCs/>
          <w:sz w:val="21"/>
          <w:szCs w:val="21"/>
        </w:rPr>
        <w:t xml:space="preserve">、按采购人要求每月按统一格式向采购人提供相关运行资料，包括但不限于从业人员信息、车辆运行信息、垃圾处理量和自查考核情况等，并确保资料信息的真实性和规范性。</w:t>
      </w:r>
      <w:r/>
    </w:p>
    <w:p>
      <w:pPr>
        <w:ind w:left="0" w:firstLine="420"/>
        <w:spacing w:after="0" w:line="360" w:lineRule="auto"/>
        <w:widowControl w:val="off"/>
        <w:rPr>
          <w:rFonts w:hint="eastAsia" w:ascii="宋体" w:hAnsi="宋体" w:cs="宋体"/>
          <w:bCs/>
          <w:sz w:val="21"/>
          <w:szCs w:val="21"/>
        </w:rPr>
      </w:pPr>
      <w:r>
        <w:rPr>
          <w:rFonts w:hint="eastAsia" w:ascii="宋体" w:hAnsi="宋体" w:cs="宋体"/>
          <w:bCs/>
          <w:sz w:val="21"/>
          <w:szCs w:val="21"/>
        </w:rPr>
        <w:t xml:space="preserve">6</w:t>
      </w:r>
      <w:r>
        <w:rPr>
          <w:rFonts w:hint="eastAsia" w:ascii="宋体" w:hAnsi="宋体" w:cs="宋体"/>
          <w:bCs/>
          <w:sz w:val="21"/>
          <w:szCs w:val="21"/>
        </w:rPr>
        <w:t xml:space="preserve">、成交单位服务期间遇到突发事件、遇上级检查、重大活动或节假日等，应落实应急保障措施，配合采购人及属地政府，保证各区域内垃圾及时清运。</w:t>
      </w:r>
      <w:r/>
    </w:p>
    <w:p>
      <w:pPr>
        <w:ind w:left="0" w:firstLine="422"/>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（八）其他要求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、本项目配备的人员及车辆不得同时用于其他项目。</w:t>
      </w:r>
      <w:r/>
    </w:p>
    <w:p>
      <w:pPr>
        <w:ind w:left="0" w:firstLine="48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、成交单位所需的全部工作装备和</w:t>
      </w:r>
      <w:r>
        <w:rPr>
          <w:rFonts w:hint="eastAsia" w:ascii="宋体" w:hAnsi="宋体" w:cs="宋体"/>
          <w:sz w:val="21"/>
          <w:szCs w:val="21"/>
        </w:rPr>
        <w:t xml:space="preserve">耗材均由成交</w:t>
      </w:r>
      <w:r>
        <w:rPr>
          <w:rFonts w:hint="eastAsia" w:ascii="宋体" w:hAnsi="宋体" w:cs="宋体"/>
          <w:sz w:val="21"/>
          <w:szCs w:val="21"/>
        </w:rPr>
        <w:t xml:space="preserve">单位负责提供。</w:t>
      </w:r>
      <w:r/>
    </w:p>
    <w:p>
      <w:pPr>
        <w:ind w:left="0"/>
        <w:spacing w:after="0" w:line="360" w:lineRule="auto"/>
        <w:widowControl w:val="off"/>
        <w:rPr>
          <w:rFonts w:hint="eastAsia" w:ascii="宋体" w:hAnsi="宋体" w:cs="宋体"/>
          <w:b/>
          <w:bCs/>
          <w:sz w:val="21"/>
          <w:szCs w:val="21"/>
        </w:rPr>
      </w:pPr>
      <w:r>
        <w:rPr>
          <w:rFonts w:hint="eastAsia" w:ascii="宋体" w:hAnsi="宋体" w:cs="宋体"/>
          <w:b/>
          <w:bCs/>
          <w:sz w:val="21"/>
          <w:szCs w:val="21"/>
        </w:rPr>
        <w:t xml:space="preserve">五、餐厨垃圾收运服务作业标准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、日常管理标准</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1.1</w:t>
      </w:r>
      <w:r>
        <w:rPr>
          <w:rFonts w:hint="eastAsia" w:ascii="宋体" w:hAnsi="宋体" w:cs="宋体"/>
          <w:sz w:val="21"/>
          <w:szCs w:val="21"/>
        </w:rPr>
        <w:t xml:space="preserve">各</w:t>
      </w:r>
      <w:r>
        <w:rPr>
          <w:rFonts w:hint="eastAsia" w:ascii="宋体" w:hAnsi="宋体" w:cs="宋体"/>
          <w:sz w:val="21"/>
          <w:szCs w:val="21"/>
        </w:rPr>
        <w:t xml:space="preserve">岗位作业人员统一着装。</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1.2</w:t>
      </w:r>
      <w:r>
        <w:rPr>
          <w:rFonts w:hint="eastAsia" w:ascii="宋体" w:hAnsi="宋体" w:cs="宋体"/>
          <w:sz w:val="21"/>
          <w:szCs w:val="21"/>
        </w:rPr>
        <w:t xml:space="preserve">人员及运输车辆遵守各项管理制度，作业人员行为举止文明，无拾荒行为。</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1.3</w:t>
      </w:r>
      <w:r>
        <w:rPr>
          <w:rFonts w:hint="eastAsia" w:ascii="宋体" w:hAnsi="宋体" w:cs="宋体"/>
          <w:sz w:val="21"/>
          <w:szCs w:val="21"/>
        </w:rPr>
        <w:t xml:space="preserve">作业车辆遵守交通法规，无闯红灯、超速、超载现象。</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1.4</w:t>
      </w:r>
      <w:r>
        <w:rPr>
          <w:rFonts w:hint="eastAsia" w:ascii="宋体" w:hAnsi="宋体" w:cs="宋体"/>
          <w:sz w:val="21"/>
          <w:szCs w:val="21"/>
        </w:rPr>
        <w:t xml:space="preserve">作业文明，采取有效措施减少道路扬尘、噪音、占道停放等作业扰民问题。</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1.5</w:t>
      </w:r>
      <w:r>
        <w:rPr>
          <w:rFonts w:hint="eastAsia" w:ascii="宋体" w:hAnsi="宋体" w:cs="宋体"/>
          <w:sz w:val="21"/>
          <w:szCs w:val="21"/>
        </w:rPr>
        <w:t xml:space="preserve">运输车辆不得从事与垃圾运输作业无关的其他运输活动。</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1.6</w:t>
      </w:r>
      <w:r>
        <w:rPr>
          <w:rFonts w:hint="eastAsia" w:ascii="宋体" w:hAnsi="宋体" w:cs="宋体"/>
          <w:sz w:val="21"/>
          <w:szCs w:val="21"/>
        </w:rPr>
        <w:t xml:space="preserve">垃圾处理站保持干净、整洁，无异味。</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、作业质量要求</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2.1</w:t>
      </w:r>
      <w:r>
        <w:rPr>
          <w:rFonts w:hint="eastAsia" w:ascii="宋体" w:hAnsi="宋体" w:cs="宋体"/>
          <w:sz w:val="21"/>
          <w:szCs w:val="21"/>
        </w:rPr>
        <w:t xml:space="preserve">作业车辆保持容貌整洁、标志清晰、车况良好、停放遵章有序；车辆外表无垃圾乱挂放、污物、灰垢，车内工具摆放整齐。外表和垃圾箱体完好无损，有损坏的，应及时维修。</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2.2</w:t>
      </w:r>
      <w:r>
        <w:rPr>
          <w:rFonts w:hint="eastAsia" w:ascii="宋体" w:hAnsi="宋体" w:cs="宋体"/>
          <w:sz w:val="21"/>
          <w:szCs w:val="21"/>
        </w:rPr>
        <w:t xml:space="preserve">运输垃圾应密闭，在运输过程中无垃圾扬、洒、拖挂和污水滴漏。</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2.3</w:t>
      </w:r>
      <w:r>
        <w:rPr>
          <w:rFonts w:hint="eastAsia" w:ascii="宋体" w:hAnsi="宋体" w:cs="宋体"/>
          <w:sz w:val="21"/>
          <w:szCs w:val="21"/>
        </w:rPr>
        <w:t xml:space="preserve">运输垃圾应服从采购人调度，将各收集点餐厨垃圾收集并运至采购人指定地。不得乱倒、乱卸、乱抛垃圾。</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2.4</w:t>
      </w:r>
      <w:r>
        <w:rPr>
          <w:rFonts w:hint="eastAsia" w:ascii="宋体" w:hAnsi="宋体" w:cs="宋体"/>
          <w:sz w:val="21"/>
          <w:szCs w:val="21"/>
        </w:rPr>
        <w:t xml:space="preserve">在进入垃圾收集点、处理站的上水、交通、装料和卸料等作业过程服从管理人员指挥。</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2.5</w:t>
      </w:r>
      <w:r>
        <w:rPr>
          <w:rFonts w:hint="eastAsia" w:ascii="宋体" w:hAnsi="宋体" w:cs="宋体"/>
          <w:sz w:val="21"/>
          <w:szCs w:val="21"/>
        </w:rPr>
        <w:t xml:space="preserve">作业结束后，作业车辆应进行清洗，确保车容整洁。</w:t>
      </w:r>
      <w:r/>
    </w:p>
    <w:p>
      <w:pPr>
        <w:ind w:left="0" w:firstLine="420"/>
        <w:spacing w:after="0" w:line="360" w:lineRule="auto"/>
        <w:widowControl w:val="off"/>
        <w:rPr>
          <w:rFonts w:hint="eastAsia" w:ascii="宋体" w:hAnsi="宋体" w:cs="宋体"/>
          <w:sz w:val="21"/>
          <w:szCs w:val="21"/>
        </w:rPr>
      </w:pPr>
      <w:r>
        <w:rPr>
          <w:rFonts w:hint="eastAsia" w:ascii="宋体" w:hAnsi="宋体" w:cs="宋体"/>
          <w:sz w:val="21"/>
          <w:szCs w:val="21"/>
        </w:rPr>
        <w:t xml:space="preserve">2.6</w:t>
      </w:r>
      <w:r>
        <w:rPr>
          <w:rFonts w:hint="eastAsia" w:ascii="宋体" w:hAnsi="宋体" w:cs="宋体"/>
          <w:sz w:val="21"/>
          <w:szCs w:val="21"/>
        </w:rPr>
        <w:t xml:space="preserve">中标单位应急保障要求：当发生垃圾量增加、车辆故障等情况，应及时落实应急车辆和人员，保证运力，按时完成垃圾运输任务。</w:t>
      </w:r>
      <w:r/>
    </w:p>
    <w:p>
      <w:pPr>
        <w:ind w:left="0" w:firstLine="422"/>
        <w:spacing w:after="0" w:line="360" w:lineRule="auto"/>
        <w:widowControl w:val="off"/>
        <w:rPr>
          <w:rFonts w:hint="eastAsia" w:ascii="宋体" w:hAnsi="宋体" w:cs="宋体"/>
          <w:color w:val="000000"/>
          <w:sz w:val="21"/>
          <w:szCs w:val="21"/>
        </w:rPr>
      </w:pPr>
      <w:r>
        <w:rPr>
          <w:rFonts w:hint="eastAsia" w:ascii="宋体" w:hAnsi="宋体" w:cs="宋体"/>
          <w:b/>
          <w:bCs/>
          <w:color w:val="000000"/>
          <w:sz w:val="21"/>
          <w:szCs w:val="21"/>
        </w:rPr>
        <w:t xml:space="preserve">六、</w:t>
      </w:r>
      <w:r>
        <w:rPr>
          <w:rFonts w:hint="eastAsia" w:ascii="宋体" w:hAnsi="宋体" w:cs="宋体"/>
          <w:b/>
          <w:bCs/>
          <w:color w:val="000000"/>
          <w:sz w:val="21"/>
          <w:szCs w:val="21"/>
          <w:lang w:val="zh-CN"/>
        </w:rPr>
        <w:t xml:space="preserve">综合说明及</w:t>
      </w:r>
      <w:r>
        <w:rPr>
          <w:rFonts w:hint="eastAsia" w:ascii="宋体" w:hAnsi="宋体" w:cs="宋体"/>
          <w:b/>
          <w:bCs/>
          <w:color w:val="000000"/>
          <w:sz w:val="21"/>
          <w:szCs w:val="21"/>
        </w:rPr>
        <w:t xml:space="preserve">其他要求：</w:t>
      </w:r>
      <w:r/>
    </w:p>
    <w:p>
      <w:pPr>
        <w:ind w:left="0" w:firstLine="420"/>
        <w:spacing w:after="0" w:line="360" w:lineRule="auto"/>
        <w:widowControl w:val="off"/>
        <w:rPr>
          <w:rFonts w:hint="eastAsia" w:ascii="宋体" w:hAnsi="宋体" w:cs="宋体"/>
          <w:color w:val="000000"/>
          <w:sz w:val="21"/>
          <w:szCs w:val="21"/>
          <w:lang w:val="zh-TW" w:eastAsia="zh-TW"/>
        </w:rPr>
      </w:pPr>
      <w:r>
        <w:rPr>
          <w:rFonts w:hint="eastAsia" w:ascii="宋体" w:hAnsi="宋体" w:cs="宋体"/>
          <w:color w:val="000000"/>
          <w:sz w:val="21"/>
          <w:szCs w:val="21"/>
          <w:lang w:val="zh-TW" w:eastAsia="zh-TW"/>
        </w:rPr>
        <w:t xml:space="preserve">1</w:t>
      </w:r>
      <w:r>
        <w:rPr>
          <w:rFonts w:hint="eastAsia" w:ascii="宋体" w:hAnsi="宋体" w:cs="宋体"/>
          <w:color w:val="000000"/>
          <w:sz w:val="21"/>
          <w:szCs w:val="21"/>
          <w:lang w:val="zh-TW"/>
        </w:rPr>
        <w:t xml:space="preserve">.</w:t>
      </w:r>
      <w:r>
        <w:rPr>
          <w:rFonts w:hint="eastAsia" w:ascii="宋体" w:hAnsi="宋体" w:cs="宋体"/>
          <w:color w:val="000000"/>
          <w:sz w:val="21"/>
          <w:szCs w:val="21"/>
        </w:rPr>
        <w:t xml:space="preserve">供应商须为本项目配备的所有服务人员按规定缴纳社会保险及人身意外险，若工作人员在服务期间内出现的工伤及其他意外事故，均由供应商自行负责，采购人不承担任何责任</w:t>
      </w:r>
      <w:r>
        <w:rPr>
          <w:rFonts w:hint="eastAsia" w:ascii="宋体" w:hAnsi="宋体" w:cs="宋体"/>
          <w:color w:val="000000"/>
          <w:sz w:val="21"/>
          <w:szCs w:val="21"/>
          <w:lang w:val="zh-TW" w:eastAsia="zh-TW"/>
        </w:rPr>
        <w:t xml:space="preserve">。</w:t>
      </w:r>
      <w:r/>
    </w:p>
    <w:p>
      <w:pPr>
        <w:ind w:left="0" w:firstLine="420"/>
        <w:spacing w:after="0" w:line="360" w:lineRule="auto"/>
        <w:widowControl w:val="off"/>
        <w:rPr>
          <w:rFonts w:hint="eastAsia" w:ascii="宋体" w:hAnsi="宋体" w:cs="宋体"/>
          <w:color w:val="000000"/>
          <w:sz w:val="21"/>
          <w:szCs w:val="21"/>
          <w:lang w:val="zh-TW" w:eastAsia="zh-TW"/>
        </w:rPr>
      </w:pPr>
      <w:r>
        <w:rPr>
          <w:rFonts w:hint="eastAsia" w:ascii="宋体" w:hAnsi="宋体" w:cs="宋体"/>
          <w:color w:val="000000"/>
          <w:sz w:val="21"/>
          <w:szCs w:val="21"/>
          <w:lang w:val="zh-TW" w:eastAsia="zh-TW"/>
        </w:rPr>
        <w:t xml:space="preserve">2</w:t>
      </w:r>
      <w:r>
        <w:rPr>
          <w:rFonts w:hint="eastAsia" w:ascii="宋体" w:hAnsi="宋体" w:cs="宋体"/>
          <w:color w:val="000000"/>
          <w:sz w:val="21"/>
          <w:szCs w:val="21"/>
          <w:lang w:val="zh-TW"/>
        </w:rPr>
        <w:t xml:space="preserve">.</w:t>
      </w:r>
      <w:r>
        <w:rPr>
          <w:rFonts w:hint="eastAsia" w:ascii="宋体" w:hAnsi="宋体" w:cs="宋体"/>
          <w:color w:val="000000"/>
          <w:sz w:val="21"/>
          <w:szCs w:val="21"/>
        </w:rPr>
        <w:t xml:space="preserve">若成交供应商在服务期间，违反下列规定将被解除服务合同</w:t>
      </w:r>
      <w:r>
        <w:rPr>
          <w:rFonts w:hint="eastAsia" w:ascii="宋体" w:hAnsi="宋体" w:cs="宋体"/>
          <w:color w:val="000000"/>
          <w:sz w:val="21"/>
          <w:szCs w:val="21"/>
          <w:lang w:val="zh-TW" w:eastAsia="zh-TW"/>
        </w:rPr>
        <w:t xml:space="preserve">：</w:t>
      </w:r>
      <w:r/>
    </w:p>
    <w:p>
      <w:pPr>
        <w:ind w:left="0" w:firstLine="420"/>
        <w:spacing w:after="0" w:line="360" w:lineRule="auto"/>
        <w:widowControl w:val="off"/>
        <w:rPr>
          <w:rFonts w:hint="eastAsia" w:ascii="宋体" w:hAnsi="宋体" w:cs="宋体"/>
          <w:color w:val="000000"/>
          <w:sz w:val="21"/>
          <w:szCs w:val="21"/>
          <w:lang w:val="zh-TW" w:eastAsia="zh-TW"/>
        </w:rPr>
      </w:pPr>
      <w:r>
        <w:rPr>
          <w:rFonts w:hint="eastAsia" w:ascii="宋体" w:hAnsi="宋体" w:cs="宋体"/>
          <w:color w:val="000000"/>
          <w:sz w:val="21"/>
          <w:szCs w:val="21"/>
          <w:lang w:val="zh-TW" w:eastAsia="zh-TW"/>
        </w:rPr>
        <w:t xml:space="preserve">（</w:t>
      </w:r>
      <w:r>
        <w:rPr>
          <w:rFonts w:hint="eastAsia" w:ascii="宋体" w:hAnsi="宋体" w:cs="宋体"/>
          <w:color w:val="000000"/>
          <w:sz w:val="21"/>
          <w:szCs w:val="21"/>
          <w:lang w:val="zh-TW" w:eastAsia="zh-TW"/>
        </w:rPr>
        <w:t xml:space="preserve">1</w:t>
      </w:r>
      <w:r>
        <w:rPr>
          <w:rFonts w:hint="eastAsia" w:ascii="宋体" w:hAnsi="宋体" w:cs="宋体"/>
          <w:color w:val="000000"/>
          <w:sz w:val="21"/>
          <w:szCs w:val="21"/>
          <w:lang w:val="zh-TW" w:eastAsia="zh-TW"/>
        </w:rPr>
        <w:t xml:space="preserve">）将承包的人员服务转包他人；</w:t>
      </w:r>
      <w:r/>
    </w:p>
    <w:p>
      <w:pPr>
        <w:ind w:left="0" w:firstLine="420"/>
        <w:spacing w:after="0" w:line="360" w:lineRule="auto"/>
        <w:widowControl w:val="off"/>
        <w:rPr>
          <w:rFonts w:hint="eastAsia" w:ascii="宋体" w:hAnsi="宋体" w:cs="宋体"/>
          <w:color w:val="000000"/>
          <w:sz w:val="21"/>
          <w:szCs w:val="21"/>
          <w:lang w:val="zh-TW" w:eastAsia="zh-TW"/>
        </w:rPr>
      </w:pPr>
      <w:r>
        <w:rPr>
          <w:rFonts w:hint="eastAsia" w:ascii="宋体" w:hAnsi="宋体" w:cs="宋体"/>
          <w:color w:val="000000"/>
          <w:sz w:val="21"/>
          <w:szCs w:val="21"/>
          <w:lang w:val="zh-TW" w:eastAsia="zh-TW"/>
        </w:rPr>
        <w:t xml:space="preserve">（</w:t>
      </w:r>
      <w:r>
        <w:rPr>
          <w:rFonts w:hint="eastAsia" w:ascii="宋体" w:hAnsi="宋体" w:cs="宋体"/>
          <w:color w:val="000000"/>
          <w:sz w:val="21"/>
          <w:szCs w:val="21"/>
          <w:lang w:val="zh-TW" w:eastAsia="zh-TW"/>
        </w:rPr>
        <w:t xml:space="preserve">2</w:t>
      </w:r>
      <w:r>
        <w:rPr>
          <w:rFonts w:hint="eastAsia" w:ascii="宋体" w:hAnsi="宋体" w:cs="宋体"/>
          <w:color w:val="000000"/>
          <w:sz w:val="21"/>
          <w:szCs w:val="21"/>
          <w:lang w:val="zh-TW" w:eastAsia="zh-TW"/>
        </w:rPr>
        <w:t xml:space="preserve">）未按照国家劳动法规定聘用服务人员；</w:t>
      </w:r>
      <w:r>
        <w:rPr>
          <w:rFonts w:hint="eastAsia" w:ascii="宋体" w:hAnsi="宋体" w:cs="宋体"/>
          <w:color w:val="000000"/>
          <w:sz w:val="21"/>
          <w:szCs w:val="21"/>
          <w:lang w:val="zh-TW" w:eastAsia="zh-TW"/>
        </w:rPr>
        <w:t xml:space="preserve"> </w:t>
      </w:r>
      <w:r/>
    </w:p>
    <w:p>
      <w:pPr>
        <w:ind w:left="0" w:firstLine="420"/>
        <w:spacing w:after="0" w:line="360" w:lineRule="auto"/>
        <w:widowControl w:val="off"/>
        <w:rPr>
          <w:rFonts w:hint="eastAsia" w:ascii="宋体" w:hAnsi="宋体" w:cs="宋体"/>
          <w:color w:val="000000"/>
          <w:sz w:val="21"/>
          <w:szCs w:val="21"/>
          <w:lang w:val="zh-TW" w:eastAsia="zh-TW"/>
        </w:rPr>
      </w:pPr>
      <w:r>
        <w:rPr>
          <w:rFonts w:hint="eastAsia" w:ascii="宋体" w:hAnsi="宋体" w:cs="宋体"/>
          <w:color w:val="000000"/>
          <w:sz w:val="21"/>
          <w:szCs w:val="21"/>
          <w:lang w:val="zh-TW" w:eastAsia="zh-TW"/>
        </w:rPr>
        <w:t xml:space="preserve">（</w:t>
      </w:r>
      <w:r>
        <w:rPr>
          <w:rFonts w:hint="eastAsia" w:ascii="宋体" w:hAnsi="宋体" w:cs="宋体"/>
          <w:color w:val="000000"/>
          <w:sz w:val="21"/>
          <w:szCs w:val="21"/>
          <w:lang w:val="zh-TW" w:eastAsia="zh-TW"/>
        </w:rPr>
        <w:t xml:space="preserve">3</w:t>
      </w:r>
      <w:r>
        <w:rPr>
          <w:rFonts w:hint="eastAsia" w:ascii="宋体" w:hAnsi="宋体" w:cs="宋体"/>
          <w:color w:val="000000"/>
          <w:sz w:val="21"/>
          <w:szCs w:val="21"/>
          <w:lang w:val="zh-TW" w:eastAsia="zh-TW"/>
        </w:rPr>
        <w:t xml:space="preserve">）其他</w:t>
      </w:r>
      <w:r>
        <w:rPr>
          <w:rFonts w:hint="eastAsia" w:ascii="宋体" w:hAnsi="宋体" w:cs="宋体"/>
          <w:color w:val="000000"/>
          <w:sz w:val="21"/>
          <w:szCs w:val="21"/>
          <w:lang w:val="zh-TW"/>
        </w:rPr>
        <w:t xml:space="preserve">采购</w:t>
      </w:r>
      <w:r>
        <w:rPr>
          <w:rFonts w:hint="eastAsia" w:ascii="宋体" w:hAnsi="宋体" w:cs="宋体"/>
          <w:color w:val="000000"/>
          <w:sz w:val="21"/>
          <w:szCs w:val="21"/>
          <w:lang w:val="zh-TW" w:eastAsia="zh-TW"/>
        </w:rPr>
        <w:t xml:space="preserve">文件中约定的可解除合同的情况。</w:t>
      </w:r>
      <w:r/>
    </w:p>
    <w:p>
      <w:pPr>
        <w:ind w:left="0" w:firstLine="420"/>
        <w:spacing w:after="0" w:line="360" w:lineRule="auto"/>
        <w:widowControl w:val="off"/>
        <w:rPr>
          <w:rFonts w:hint="eastAsia" w:ascii="宋体" w:hAnsi="宋体" w:cs="宋体"/>
          <w:color w:val="000000"/>
          <w:sz w:val="21"/>
          <w:szCs w:val="21"/>
          <w:lang w:val="zh-TW" w:eastAsia="zh-TW"/>
        </w:rPr>
      </w:pPr>
      <w:r>
        <w:rPr>
          <w:rFonts w:hint="eastAsia" w:ascii="宋体" w:hAnsi="宋体" w:cs="宋体"/>
          <w:color w:val="000000"/>
          <w:sz w:val="21"/>
          <w:szCs w:val="21"/>
          <w:lang w:val="zh-TW" w:eastAsia="zh-TW"/>
        </w:rPr>
        <w:t xml:space="preserve">3</w:t>
      </w:r>
      <w:r>
        <w:rPr>
          <w:rFonts w:hint="eastAsia" w:ascii="宋体" w:hAnsi="宋体" w:cs="宋体"/>
          <w:color w:val="000000"/>
          <w:sz w:val="21"/>
          <w:szCs w:val="21"/>
          <w:lang w:val="zh-TW"/>
        </w:rPr>
        <w:t xml:space="preserve">.</w:t>
      </w:r>
      <w:r>
        <w:rPr>
          <w:rFonts w:hint="eastAsia" w:ascii="宋体" w:hAnsi="宋体" w:cs="宋体"/>
          <w:color w:val="000000"/>
          <w:sz w:val="21"/>
          <w:szCs w:val="21"/>
        </w:rPr>
        <w:t xml:space="preserve">采购人有权检查监督成交供应商服务质量，对不称职的工作人员有权要求成交供应商在一周内更换，直至人选合格为止</w:t>
      </w:r>
      <w:r>
        <w:rPr>
          <w:rFonts w:hint="eastAsia" w:ascii="宋体" w:hAnsi="宋体" w:cs="宋体"/>
          <w:color w:val="000000"/>
          <w:sz w:val="21"/>
          <w:szCs w:val="21"/>
          <w:lang w:val="zh-TW" w:eastAsia="zh-TW"/>
        </w:rPr>
        <w:t xml:space="preserve">。</w:t>
      </w:r>
      <w:r/>
    </w:p>
    <w:p>
      <w:pPr>
        <w:ind w:left="0" w:firstLine="420"/>
        <w:spacing w:after="0" w:line="360" w:lineRule="auto"/>
        <w:widowControl w:val="off"/>
        <w:rPr>
          <w:rFonts w:hint="eastAsia" w:ascii="宋体" w:hAnsi="宋体" w:cs="宋体"/>
          <w:color w:val="000000"/>
          <w:sz w:val="21"/>
          <w:szCs w:val="21"/>
          <w:lang w:val="zh-TW" w:eastAsia="zh-TW"/>
        </w:rPr>
      </w:pPr>
      <w:r>
        <w:rPr>
          <w:rFonts w:hint="eastAsia" w:ascii="宋体" w:hAnsi="宋体" w:cs="宋体"/>
          <w:color w:val="000000"/>
          <w:sz w:val="21"/>
          <w:szCs w:val="21"/>
          <w:lang w:val="zh-TW" w:eastAsia="zh-TW"/>
        </w:rPr>
        <w:t xml:space="preserve">4</w:t>
      </w:r>
      <w:r>
        <w:rPr>
          <w:rFonts w:hint="eastAsia" w:ascii="宋体" w:hAnsi="宋体" w:cs="宋体"/>
          <w:color w:val="000000"/>
          <w:sz w:val="21"/>
          <w:szCs w:val="21"/>
          <w:lang w:val="zh-TW"/>
        </w:rPr>
        <w:t xml:space="preserve">.</w:t>
      </w:r>
      <w:r>
        <w:rPr>
          <w:rFonts w:hint="eastAsia" w:ascii="宋体" w:hAnsi="宋体" w:cs="宋体"/>
          <w:color w:val="000000"/>
          <w:sz w:val="21"/>
          <w:szCs w:val="21"/>
        </w:rPr>
        <w:t xml:space="preserve">供应商提供的服务能够至少达到以上要求，同时明确详细的服务方案</w:t>
      </w:r>
      <w:r>
        <w:rPr>
          <w:rFonts w:hint="eastAsia" w:ascii="宋体" w:hAnsi="宋体" w:cs="宋体"/>
          <w:color w:val="000000"/>
          <w:sz w:val="21"/>
          <w:szCs w:val="21"/>
          <w:lang w:val="zh-TW" w:eastAsia="zh-TW"/>
        </w:rPr>
        <w:t xml:space="preserve">。</w:t>
      </w:r>
      <w:r/>
    </w:p>
    <w:p>
      <w:pPr>
        <w:ind w:left="0" w:firstLine="420"/>
        <w:spacing w:after="0" w:line="360" w:lineRule="auto"/>
        <w:widowControl w:val="off"/>
        <w:rPr>
          <w:rFonts w:hint="eastAsia" w:ascii="宋体" w:hAnsi="宋体" w:cs="宋体"/>
          <w:bCs/>
          <w:color w:val="000000"/>
          <w:sz w:val="21"/>
          <w:szCs w:val="21"/>
          <w:lang w:val="zh-TW" w:eastAsia="zh-TW"/>
        </w:rPr>
      </w:pPr>
      <w:r>
        <w:rPr>
          <w:rFonts w:hint="eastAsia" w:ascii="宋体" w:hAnsi="宋体" w:cs="宋体"/>
          <w:color w:val="000000"/>
          <w:sz w:val="21"/>
          <w:szCs w:val="21"/>
          <w:lang w:val="zh-TW" w:eastAsia="zh-TW"/>
        </w:rPr>
        <w:t xml:space="preserve">5</w:t>
      </w:r>
      <w:r>
        <w:rPr>
          <w:rFonts w:hint="eastAsia" w:ascii="宋体" w:hAnsi="宋体" w:cs="宋体"/>
          <w:color w:val="000000"/>
          <w:sz w:val="21"/>
          <w:szCs w:val="21"/>
        </w:rPr>
        <w:t xml:space="preserve">.</w:t>
      </w:r>
      <w:r>
        <w:rPr>
          <w:rFonts w:hint="eastAsia" w:ascii="宋体" w:hAnsi="宋体" w:cs="宋体"/>
          <w:color w:val="000000"/>
          <w:sz w:val="21"/>
          <w:szCs w:val="21"/>
        </w:rPr>
        <w:t xml:space="preserve">供应商必须承诺磋商采购文件中提出的全部服务要求，如果以其中某些条款不响应时，应在文件中逐条列出，未列出的视同响应</w:t>
      </w:r>
      <w:r>
        <w:rPr>
          <w:rFonts w:hint="eastAsia" w:ascii="宋体" w:hAnsi="宋体" w:cs="宋体"/>
          <w:color w:val="000000"/>
          <w:sz w:val="21"/>
          <w:szCs w:val="21"/>
          <w:lang w:val="zh-TW" w:eastAsia="zh-TW"/>
        </w:rPr>
        <w:t xml:space="preserve">。</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bCs/>
          <w:color w:val="000000"/>
          <w:sz w:val="21"/>
          <w:szCs w:val="21"/>
        </w:rPr>
        <w:t xml:space="preserve">6.</w:t>
      </w:r>
      <w:r>
        <w:rPr>
          <w:rFonts w:hint="eastAsia" w:ascii="宋体" w:hAnsi="宋体" w:cs="宋体"/>
          <w:bCs/>
          <w:color w:val="000000"/>
          <w:sz w:val="21"/>
          <w:szCs w:val="21"/>
        </w:rPr>
        <w:t xml:space="preserve">总报价包括在服务期内提供服务所需要的服务管理内容、耗材、服装、胸卡、工具、车辆、各种税费、人员工资（含税）、福利待遇、津贴、补贴、保险、劳保、维护、利润、税</w:t>
      </w:r>
      <w:r>
        <w:rPr>
          <w:rFonts w:hint="eastAsia" w:ascii="宋体" w:hAnsi="宋体" w:cs="宋体"/>
          <w:color w:val="000000"/>
          <w:sz w:val="21"/>
          <w:szCs w:val="21"/>
        </w:rPr>
        <w:t xml:space="preserve">金、政策性文件规定及合同包含的所有风险、责任等各项应有费用</w:t>
      </w:r>
      <w:r>
        <w:rPr>
          <w:rFonts w:hint="eastAsia" w:ascii="宋体" w:hAnsi="宋体" w:cs="宋体"/>
          <w:color w:val="000000"/>
          <w:sz w:val="21"/>
          <w:szCs w:val="21"/>
          <w:lang w:val="zh-TW" w:eastAsia="zh-TW"/>
        </w:rPr>
        <w:t xml:space="preserve">。同时，除非合同条款中另有规定，否则，供应商所报价格在合同实施期间不因市场变化因素而变动。</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t xml:space="preserve">服务期限：一年（具体时间以采购单位通知为准）。</w:t>
      </w:r>
      <w:r/>
    </w:p>
    <w:p>
      <w:pPr>
        <w:ind w:left="0" w:firstLine="420"/>
        <w:spacing w:after="0" w:line="360" w:lineRule="auto"/>
        <w:widowControl w:val="off"/>
        <w:rPr>
          <w:rFonts w:hint="eastAsia" w:ascii="宋体" w:hAnsi="宋体" w:cs="宋体"/>
          <w:bCs/>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t xml:space="preserve">供应商应对所投项目的全部内容进行报价，只</w:t>
      </w:r>
      <w:r>
        <w:rPr>
          <w:rFonts w:hint="eastAsia" w:ascii="宋体" w:hAnsi="宋体" w:cs="宋体"/>
          <w:color w:val="000000"/>
          <w:sz w:val="21"/>
          <w:szCs w:val="21"/>
        </w:rPr>
        <w:t xml:space="preserve">投其中</w:t>
      </w:r>
      <w:r>
        <w:rPr>
          <w:rFonts w:hint="eastAsia" w:ascii="宋体" w:hAnsi="宋体" w:cs="宋体"/>
          <w:color w:val="000000"/>
          <w:sz w:val="21"/>
          <w:szCs w:val="21"/>
        </w:rPr>
        <w:t xml:space="preserve">部分内容者，其响应文件将被拒绝。成交供应商对</w:t>
      </w:r>
      <w:r>
        <w:rPr>
          <w:rFonts w:hint="eastAsia" w:ascii="宋体" w:hAnsi="宋体" w:cs="宋体"/>
          <w:bCs/>
          <w:color w:val="000000"/>
          <w:sz w:val="21"/>
          <w:szCs w:val="21"/>
        </w:rPr>
        <w:t xml:space="preserve">服务缺陷不予更正，采购人有权另请其它单位更正，所发生的费用在合同总价款中扣除。</w:t>
      </w:r>
      <w:r/>
    </w:p>
    <w:p>
      <w:pPr>
        <w:ind w:left="0" w:firstLine="420"/>
        <w:spacing w:after="0"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9.</w:t>
      </w:r>
      <w:r>
        <w:rPr>
          <w:rFonts w:hint="eastAsia" w:ascii="宋体" w:hAnsi="宋体" w:cs="宋体"/>
          <w:bCs/>
          <w:color w:val="000000"/>
          <w:sz w:val="21"/>
          <w:szCs w:val="21"/>
        </w:rPr>
        <w:t xml:space="preserve">采购人除以上服务费用</w:t>
      </w:r>
      <w:r>
        <w:rPr>
          <w:rFonts w:hint="eastAsia" w:ascii="宋体" w:hAnsi="宋体" w:cs="宋体"/>
          <w:bCs/>
          <w:color w:val="000000"/>
          <w:sz w:val="21"/>
          <w:szCs w:val="21"/>
        </w:rPr>
        <w:t xml:space="preserve">外不再</w:t>
      </w:r>
      <w:r>
        <w:rPr>
          <w:rFonts w:hint="eastAsia" w:ascii="宋体" w:hAnsi="宋体" w:cs="宋体"/>
          <w:bCs/>
          <w:color w:val="000000"/>
          <w:sz w:val="21"/>
          <w:szCs w:val="21"/>
        </w:rPr>
        <w:t xml:space="preserve">承担其它任何费用。工作人员的薪金、福利、休假日补贴、加班费、</w:t>
      </w:r>
      <w:r>
        <w:rPr>
          <w:rFonts w:hint="eastAsia" w:ascii="宋体" w:hAnsi="宋体" w:cs="宋体"/>
          <w:bCs/>
          <w:color w:val="000000"/>
          <w:sz w:val="21"/>
          <w:szCs w:val="21"/>
        </w:rPr>
        <w:t xml:space="preserve">医疗费用等均</w:t>
      </w:r>
      <w:r>
        <w:rPr>
          <w:rFonts w:hint="eastAsia" w:ascii="宋体" w:hAnsi="宋体" w:cs="宋体"/>
          <w:bCs/>
          <w:color w:val="000000"/>
          <w:sz w:val="21"/>
          <w:szCs w:val="21"/>
        </w:rPr>
        <w:t xml:space="preserve">由成交</w:t>
      </w:r>
      <w:r>
        <w:rPr>
          <w:rFonts w:hint="eastAsia" w:ascii="宋体" w:hAnsi="宋体" w:cs="宋体"/>
          <w:color w:val="000000"/>
          <w:sz w:val="21"/>
          <w:szCs w:val="21"/>
        </w:rPr>
        <w:t xml:space="preserve">供应商</w:t>
      </w:r>
      <w:r>
        <w:rPr>
          <w:rFonts w:hint="eastAsia" w:ascii="宋体" w:hAnsi="宋体" w:cs="宋体"/>
          <w:bCs/>
          <w:color w:val="000000"/>
          <w:sz w:val="21"/>
          <w:szCs w:val="21"/>
        </w:rPr>
        <w:t xml:space="preserve">负责，与采购人无关。</w:t>
      </w:r>
      <w:r/>
    </w:p>
    <w:p>
      <w:pPr>
        <w:ind w:left="0" w:firstLine="420"/>
        <w:rPr>
          <w:rFonts w:hint="eastAsia" w:ascii="宋体" w:hAnsi="宋体" w:cs="宋体"/>
          <w:color w:val="000000"/>
          <w:sz w:val="21"/>
          <w:szCs w:val="21"/>
        </w:rPr>
      </w:pPr>
      <w:r>
        <w:rPr>
          <w:rFonts w:hint="eastAsia" w:ascii="宋体" w:hAnsi="宋体" w:cs="宋体"/>
          <w:color w:val="000000"/>
          <w:sz w:val="21"/>
          <w:szCs w:val="21"/>
        </w:rPr>
        <w:t xml:space="preserve">10</w:t>
      </w:r>
      <w:r>
        <w:rPr>
          <w:rFonts w:hint="eastAsia" w:ascii="宋体" w:hAnsi="宋体" w:cs="宋体"/>
          <w:color w:val="000000"/>
          <w:sz w:val="21"/>
          <w:szCs w:val="21"/>
        </w:rPr>
        <w:t xml:space="preserve">、验收：</w:t>
      </w:r>
      <w:r/>
    </w:p>
    <w:p>
      <w:pPr>
        <w:ind w:left="0" w:firstLine="420"/>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1</w:t>
      </w:r>
      <w:r>
        <w:rPr>
          <w:rFonts w:hint="eastAsia" w:ascii="宋体" w:hAnsi="宋体" w:cs="宋体"/>
          <w:color w:val="000000"/>
          <w:sz w:val="21"/>
          <w:szCs w:val="21"/>
        </w:rPr>
        <w:t xml:space="preserve">）验收时间：采购方根据实际情况在合理时间内进行验收。</w:t>
      </w:r>
      <w:r/>
    </w:p>
    <w:p>
      <w:pPr>
        <w:ind w:left="0" w:firstLine="420"/>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2</w:t>
      </w:r>
      <w:r>
        <w:rPr>
          <w:rFonts w:hint="eastAsia" w:ascii="宋体" w:hAnsi="宋体" w:cs="宋体"/>
          <w:color w:val="000000"/>
          <w:sz w:val="21"/>
          <w:szCs w:val="21"/>
        </w:rPr>
        <w:t xml:space="preserve">）验收标准：按国家相关法律法规、行业相关标准及采购文件要求和成交单位的承诺进行验收。</w:t>
      </w:r>
      <w:r/>
    </w:p>
    <w:p>
      <w:pPr>
        <w:ind w:left="0" w:firstLine="420"/>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t xml:space="preserve">3</w:t>
      </w:r>
      <w:r>
        <w:rPr>
          <w:rFonts w:hint="eastAsia" w:ascii="宋体" w:hAnsi="宋体" w:cs="宋体"/>
          <w:color w:val="000000"/>
          <w:sz w:val="21"/>
          <w:szCs w:val="21"/>
        </w:rPr>
        <w:t xml:space="preserve">）本项目将根据政府采购法及相关法规以及《江苏省政府采购履约验收管理办法》文件的规定，对供应商进行履约验收。</w:t>
      </w:r>
      <w:r/>
    </w:p>
    <w:p>
      <w:pPr>
        <w:ind w:left="0" w:firstLine="420"/>
        <w:rPr>
          <w:rFonts w:hint="eastAsia" w:ascii="宋体" w:hAnsi="宋体" w:cs="宋体"/>
          <w:color w:val="000000"/>
          <w:sz w:val="21"/>
          <w:szCs w:val="21"/>
        </w:rPr>
      </w:pPr>
      <w:r>
        <w:rPr>
          <w:rFonts w:hint="eastAsia" w:ascii="宋体" w:hAnsi="宋体" w:cs="宋体"/>
          <w:color w:val="000000"/>
          <w:sz w:val="21"/>
          <w:szCs w:val="21"/>
        </w:rPr>
        <w:t xml:space="preserve">11</w:t>
      </w:r>
      <w:r>
        <w:rPr>
          <w:rFonts w:hint="eastAsia" w:ascii="宋体" w:hAnsi="宋体" w:cs="宋体"/>
          <w:color w:val="000000"/>
          <w:sz w:val="21"/>
          <w:szCs w:val="21"/>
        </w:rPr>
        <w:t xml:space="preserve">、付款方式：详见合同条款。</w:t>
      </w:r>
      <w:r/>
    </w:p>
    <w:p>
      <w:pPr>
        <w:ind w:left="0" w:firstLine="420"/>
        <w:rPr>
          <w:rFonts w:hint="eastAsia" w:ascii="宋体" w:hAnsi="宋体" w:cs="宋体"/>
          <w:color w:val="000000"/>
          <w:sz w:val="21"/>
          <w:szCs w:val="21"/>
        </w:rPr>
      </w:pPr>
      <w:r>
        <w:rPr>
          <w:rFonts w:hint="eastAsia" w:ascii="宋体" w:hAnsi="宋体" w:cs="宋体"/>
          <w:color w:val="000000"/>
          <w:sz w:val="21"/>
          <w:szCs w:val="21"/>
        </w:rPr>
        <w:t xml:space="preserve">12</w:t>
      </w:r>
      <w:r>
        <w:rPr>
          <w:rFonts w:hint="eastAsia" w:ascii="宋体" w:hAnsi="宋体" w:cs="宋体"/>
          <w:color w:val="000000"/>
          <w:sz w:val="21"/>
          <w:szCs w:val="21"/>
        </w:rPr>
        <w:t xml:space="preserve">、凡涉及采购文件的补充说明和修改，均以最后在苏州市政府采购网发布的内容为准。</w:t>
      </w:r>
      <w:r/>
    </w:p>
    <w:p>
      <w:pPr>
        <w:pStyle w:val="812"/>
      </w:pPr>
      <w:r/>
      <w:bookmarkStart w:id="69" w:name="_Toc3589"/>
      <w:r/>
      <w:r/>
    </w:p>
    <w:p>
      <w:pPr>
        <w:rPr>
          <w:rFonts w:hint="eastAsia" w:ascii="宋体" w:hAnsi="宋体" w:cs="宋体"/>
          <w:b/>
          <w:color w:val="000000"/>
          <w:sz w:val="44"/>
          <w:szCs w:val="44"/>
        </w:rPr>
      </w:pPr>
      <w:r/>
      <w:bookmarkStart w:id="70" w:name="_Toc18839"/>
      <w:r>
        <w:rPr>
          <w:rFonts w:hint="eastAsia" w:ascii="宋体" w:hAnsi="宋体" w:cs="宋体"/>
          <w:b/>
          <w:color w:val="000000"/>
          <w:sz w:val="44"/>
          <w:szCs w:val="44"/>
        </w:rPr>
        <w:br w:type="page" w:clear="all"/>
      </w:r>
      <w:r/>
    </w:p>
    <w:p>
      <w:r/>
      <w:r/>
    </w:p>
    <w:p>
      <w:r/>
      <w:r/>
    </w:p>
    <w:p>
      <w:r/>
      <w:r/>
    </w:p>
    <w:p>
      <w:pPr>
        <w:pStyle w:val="812"/>
      </w:pPr>
      <w:r/>
      <w:r/>
    </w:p>
    <w:p>
      <w:pPr>
        <w:pStyle w:val="813"/>
      </w:pPr>
      <w:r/>
      <w:r/>
    </w:p>
    <w:p>
      <w:r/>
      <w:r/>
    </w:p>
    <w:p>
      <w:pPr>
        <w:ind w:left="0"/>
        <w:jc w:val="center"/>
        <w:spacing w:before="340" w:after="330" w:line="579" w:lineRule="auto"/>
        <w:rPr>
          <w:rFonts w:hint="eastAsia" w:ascii="宋体" w:hAnsi="宋体" w:cs="宋体"/>
          <w:b/>
          <w:color w:val="000000"/>
          <w:sz w:val="44"/>
          <w:szCs w:val="44"/>
        </w:rPr>
        <w:outlineLvl w:val="0"/>
      </w:pPr>
      <w:r>
        <w:rPr>
          <w:rFonts w:hint="eastAsia" w:ascii="宋体" w:hAnsi="宋体" w:cs="宋体"/>
          <w:b/>
          <w:color w:val="000000"/>
          <w:sz w:val="44"/>
          <w:szCs w:val="44"/>
        </w:rPr>
        <w:t xml:space="preserve">第五章</w:t>
      </w:r>
      <w:r>
        <w:rPr>
          <w:rFonts w:hint="eastAsia" w:ascii="宋体" w:hAnsi="宋体" w:cs="宋体"/>
          <w:b/>
          <w:color w:val="000000"/>
          <w:sz w:val="44"/>
          <w:szCs w:val="44"/>
        </w:rPr>
        <w:t xml:space="preserve"> </w:t>
      </w:r>
      <w:r>
        <w:rPr>
          <w:rFonts w:hint="eastAsia" w:ascii="宋体" w:hAnsi="宋体" w:cs="宋体"/>
          <w:b/>
          <w:color w:val="000000"/>
          <w:sz w:val="44"/>
          <w:szCs w:val="44"/>
        </w:rPr>
        <w:t xml:space="preserve">合同及主要条款</w:t>
      </w:r>
      <w:bookmarkEnd w:id="61"/>
      <w:r/>
      <w:bookmarkEnd w:id="69"/>
      <w:r/>
      <w:bookmarkEnd w:id="70"/>
      <w:r/>
      <w:r/>
    </w:p>
    <w:p>
      <w:pPr>
        <w:pStyle w:val="999"/>
        <w:ind w:firstLine="0"/>
        <w:rPr>
          <w:rFonts w:hint="eastAsia" w:ascii="宋体" w:hAnsi="宋体" w:cs="宋体"/>
          <w:color w:val="000000"/>
        </w:rPr>
      </w:pPr>
      <w:r>
        <w:rPr>
          <w:rFonts w:hint="eastAsia" w:ascii="宋体" w:hAnsi="宋体" w:cs="宋体"/>
          <w:color w:val="000000"/>
        </w:rPr>
      </w:r>
      <w:r/>
    </w:p>
    <w:p>
      <w:pPr>
        <w:ind w:left="0"/>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1" w:name="_Toc32730"/>
      <w:r>
        <w:rPr>
          <w:rFonts w:hint="eastAsia" w:ascii="宋体" w:hAnsi="宋体" w:cs="宋体"/>
          <w:b/>
          <w:color w:val="000000"/>
          <w:sz w:val="32"/>
          <w:szCs w:val="32"/>
        </w:rPr>
        <w:t xml:space="preserve">合同主要条款</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依据甲方委托</w:t>
      </w:r>
      <w:r>
        <w:rPr>
          <w:rFonts w:hint="eastAsia" w:ascii="宋体" w:hAnsi="宋体" w:cs="宋体"/>
          <w:color w:val="000000"/>
          <w:sz w:val="21"/>
          <w:szCs w:val="21"/>
        </w:rPr>
        <w:t xml:space="preserve">步定（苏州）项目管理有限公司</w:t>
      </w:r>
      <w:r>
        <w:rPr>
          <w:rFonts w:hint="eastAsia" w:ascii="宋体" w:hAnsi="宋体" w:cs="宋体"/>
          <w:color w:val="000000"/>
          <w:sz w:val="21"/>
          <w:szCs w:val="21"/>
          <w:lang w:val="zh-CN"/>
        </w:rPr>
        <w:t xml:space="preserve">进行本项目政府采购（采购编号：</w:t>
      </w:r>
      <w:r>
        <w:rPr>
          <w:rFonts w:hint="eastAsia" w:ascii="宋体" w:hAnsi="宋体" w:cs="宋体"/>
          <w:color w:val="000000"/>
          <w:sz w:val="21"/>
          <w:szCs w:val="21"/>
          <w:u w:val="single"/>
        </w:rPr>
        <w:t xml:space="preserve">JSZC-320506006-BDSU-C2025-0034</w:t>
      </w:r>
      <w:r>
        <w:rPr>
          <w:rFonts w:hint="eastAsia" w:ascii="宋体" w:hAnsi="宋体" w:cs="宋体"/>
          <w:color w:val="000000"/>
          <w:sz w:val="21"/>
          <w:szCs w:val="21"/>
          <w:lang w:val="zh-CN"/>
        </w:rPr>
        <w:t xml:space="preserve">）的采购结果，确定乙方为本次成交供应商，现依照采购文件、乙方的响应文件及相关文件的内容，签订本合同书。</w:t>
      </w:r>
      <w:r/>
    </w:p>
    <w:p>
      <w:pPr>
        <w:ind w:left="0" w:firstLine="422"/>
        <w:spacing w:after="0" w:line="360" w:lineRule="auto"/>
        <w:widowControl w:val="off"/>
        <w:rPr>
          <w:rFonts w:hint="eastAsia" w:ascii="宋体" w:hAnsi="宋体"/>
          <w:b/>
          <w:color w:val="000000"/>
          <w:sz w:val="21"/>
          <w:szCs w:val="21"/>
        </w:rPr>
      </w:pPr>
      <w:r/>
      <w:bookmarkStart w:id="72" w:name="_Toc508787942"/>
      <w:r>
        <w:rPr>
          <w:rFonts w:hint="eastAsia" w:ascii="宋体" w:hAnsi="宋体"/>
          <w:b/>
          <w:color w:val="000000"/>
          <w:sz w:val="21"/>
          <w:szCs w:val="21"/>
        </w:rPr>
        <w:t xml:space="preserve">一、合同内容：</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、乙方负责</w:t>
      </w:r>
      <w:r>
        <w:rPr>
          <w:rFonts w:hint="eastAsia" w:ascii="宋体" w:hAnsi="宋体"/>
          <w:color w:val="000000"/>
          <w:sz w:val="21"/>
          <w:szCs w:val="21"/>
          <w:u w:val="single"/>
        </w:rPr>
        <w:t xml:space="preserve">横</w:t>
      </w:r>
      <w:r>
        <w:rPr>
          <w:rFonts w:hint="eastAsia" w:ascii="宋体" w:hAnsi="宋体"/>
          <w:color w:val="000000"/>
          <w:sz w:val="21"/>
          <w:szCs w:val="21"/>
          <w:u w:val="single"/>
        </w:rPr>
        <w:t xml:space="preserve">泾</w:t>
      </w:r>
      <w:r>
        <w:rPr>
          <w:rFonts w:hint="eastAsia" w:ascii="宋体" w:hAnsi="宋体"/>
          <w:color w:val="000000"/>
          <w:sz w:val="21"/>
          <w:szCs w:val="21"/>
          <w:u w:val="single"/>
        </w:rPr>
        <w:t xml:space="preserve">街道餐饮(</w:t>
      </w:r>
      <w:r>
        <w:rPr>
          <w:rFonts w:hint="eastAsia" w:ascii="宋体" w:hAnsi="宋体"/>
          <w:color w:val="000000"/>
          <w:sz w:val="21"/>
          <w:szCs w:val="21"/>
          <w:u w:val="single"/>
        </w:rPr>
        <w:t xml:space="preserve">厨余</w:t>
      </w:r>
      <w:r>
        <w:rPr>
          <w:rFonts w:hint="eastAsia" w:ascii="宋体" w:hAnsi="宋体"/>
          <w:color w:val="000000"/>
          <w:sz w:val="21"/>
          <w:szCs w:val="21"/>
          <w:u w:val="single"/>
        </w:rPr>
        <w:t xml:space="preserve">)垃圾收运服务项目</w:t>
      </w:r>
      <w:r>
        <w:rPr>
          <w:rFonts w:hint="eastAsia" w:ascii="宋体" w:hAnsi="宋体"/>
          <w:color w:val="000000"/>
          <w:sz w:val="21"/>
          <w:szCs w:val="21"/>
        </w:rPr>
        <w:t xml:space="preserve">的服务工作。</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、下列文件为本合同不可分割部分：</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1</w:t>
      </w:r>
      <w:r>
        <w:rPr>
          <w:rFonts w:hint="eastAsia" w:ascii="宋体" w:hAnsi="宋体"/>
          <w:color w:val="000000"/>
          <w:sz w:val="21"/>
          <w:szCs w:val="21"/>
        </w:rPr>
        <w:t xml:space="preserve">）磋商文件及其附件；</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2</w:t>
      </w:r>
      <w:r>
        <w:rPr>
          <w:rFonts w:hint="eastAsia" w:ascii="宋体" w:hAnsi="宋体"/>
          <w:color w:val="000000"/>
          <w:sz w:val="21"/>
          <w:szCs w:val="21"/>
        </w:rPr>
        <w:t xml:space="preserve">）响应文件；</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3</w:t>
      </w:r>
      <w:r>
        <w:rPr>
          <w:rFonts w:hint="eastAsia" w:ascii="宋体" w:hAnsi="宋体"/>
          <w:color w:val="000000"/>
          <w:sz w:val="21"/>
          <w:szCs w:val="21"/>
        </w:rPr>
        <w:t xml:space="preserve">）乙方在采购过程中所做的其他承诺、声明、书面澄清等；</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4</w:t>
      </w:r>
      <w:r>
        <w:rPr>
          <w:rFonts w:hint="eastAsia" w:ascii="宋体" w:hAnsi="宋体"/>
          <w:color w:val="000000"/>
          <w:sz w:val="21"/>
          <w:szCs w:val="21"/>
        </w:rPr>
        <w:t xml:space="preserve">）成交通知书。</w:t>
      </w:r>
      <w:r/>
    </w:p>
    <w:p>
      <w:pPr>
        <w:ind w:left="0" w:firstLine="422"/>
        <w:spacing w:after="0" w:line="360" w:lineRule="auto"/>
        <w:widowControl w:val="off"/>
        <w:rPr>
          <w:rFonts w:hint="eastAsia" w:ascii="宋体" w:hAnsi="宋体"/>
          <w:b/>
          <w:color w:val="000000"/>
          <w:sz w:val="21"/>
          <w:szCs w:val="21"/>
        </w:rPr>
      </w:pPr>
      <w:r>
        <w:rPr>
          <w:rFonts w:hint="eastAsia" w:ascii="宋体" w:hAnsi="宋体" w:cs="宋体"/>
          <w:b/>
          <w:color w:val="000000"/>
          <w:sz w:val="21"/>
          <w:szCs w:val="21"/>
          <w:lang w:val="zh-CN"/>
        </w:rPr>
        <w:t xml:space="preserve">二、</w:t>
      </w:r>
      <w:r>
        <w:rPr>
          <w:rFonts w:hint="eastAsia" w:ascii="宋体" w:hAnsi="宋体"/>
          <w:b/>
          <w:color w:val="000000"/>
          <w:sz w:val="21"/>
          <w:szCs w:val="21"/>
        </w:rPr>
        <w:t xml:space="preserve">合同</w:t>
      </w:r>
      <w:r>
        <w:rPr>
          <w:rFonts w:hint="eastAsia" w:ascii="宋体" w:hAnsi="宋体" w:cs="宋体"/>
          <w:b/>
          <w:color w:val="000000"/>
          <w:sz w:val="21"/>
          <w:szCs w:val="21"/>
          <w:lang w:val="zh-CN"/>
        </w:rPr>
        <w:t xml:space="preserve">价格与支付：</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、合同价格按此次成交价格执行，合同总金额为人民币</w:t>
      </w:r>
      <w:r>
        <w:rPr>
          <w:rFonts w:hint="eastAsia" w:ascii="宋体" w:hAnsi="宋体"/>
          <w:b/>
          <w:color w:val="000000"/>
          <w:sz w:val="21"/>
          <w:szCs w:val="21"/>
          <w:u w:val="single"/>
        </w:rPr>
        <w:t xml:space="preserve"> </w:t>
      </w:r>
      <w:r>
        <w:rPr>
          <w:rFonts w:hint="eastAsia" w:ascii="宋体" w:hAnsi="宋体"/>
          <w:b/>
          <w:color w:val="000000"/>
          <w:sz w:val="21"/>
          <w:szCs w:val="21"/>
          <w:u w:val="single"/>
        </w:rPr>
        <w:t xml:space="preserve">大写</w:t>
      </w:r>
      <w:r>
        <w:rPr>
          <w:rFonts w:hint="eastAsia" w:ascii="宋体" w:hAnsi="宋体"/>
          <w:b/>
          <w:color w:val="000000"/>
          <w:sz w:val="21"/>
          <w:szCs w:val="21"/>
          <w:u w:val="single"/>
        </w:rPr>
        <w:t xml:space="preserve">       </w:t>
      </w:r>
      <w:r>
        <w:rPr>
          <w:rFonts w:hint="eastAsia" w:ascii="宋体" w:hAnsi="宋体"/>
          <w:b/>
          <w:color w:val="000000"/>
          <w:sz w:val="21"/>
          <w:szCs w:val="21"/>
          <w:u w:val="single"/>
        </w:rPr>
        <w:t xml:space="preserve">小写：（￥</w:t>
      </w:r>
      <w:r>
        <w:rPr>
          <w:rFonts w:hint="eastAsia" w:ascii="宋体" w:hAnsi="宋体"/>
          <w:b/>
          <w:color w:val="000000"/>
          <w:sz w:val="21"/>
          <w:szCs w:val="21"/>
          <w:u w:val="single"/>
        </w:rPr>
        <w:t xml:space="preserve">        </w:t>
      </w:r>
      <w:r>
        <w:rPr>
          <w:rFonts w:hint="eastAsia" w:ascii="宋体" w:hAnsi="宋体"/>
          <w:b/>
          <w:color w:val="000000"/>
          <w:sz w:val="21"/>
          <w:szCs w:val="21"/>
          <w:u w:val="single"/>
        </w:rPr>
        <w:t xml:space="preserve">），</w:t>
      </w:r>
      <w:r>
        <w:rPr>
          <w:rFonts w:hint="eastAsia" w:ascii="宋体" w:hAnsi="宋体"/>
          <w:color w:val="000000"/>
          <w:sz w:val="21"/>
          <w:szCs w:val="21"/>
        </w:rPr>
        <w:t xml:space="preserve">（合同总金额包括</w:t>
      </w:r>
      <w:r>
        <w:rPr>
          <w:rFonts w:hint="eastAsia" w:ascii="宋体" w:hAnsi="宋体" w:cs="宋体"/>
          <w:bCs/>
          <w:color w:val="000000"/>
          <w:sz w:val="21"/>
          <w:szCs w:val="21"/>
        </w:rPr>
        <w:t xml:space="preserve">的服务管理内容、耗材、服装、胸卡、工具、车辆、各种税费、人员工资（含税）、福利待遇、津贴、补贴、保险、劳保、维护、利润、税</w:t>
      </w:r>
      <w:r>
        <w:rPr>
          <w:rFonts w:hint="eastAsia" w:ascii="宋体" w:hAnsi="宋体" w:cs="宋体"/>
          <w:color w:val="000000"/>
          <w:sz w:val="21"/>
          <w:szCs w:val="21"/>
        </w:rPr>
        <w:t xml:space="preserve">金、政策性文件规定及合同包含的所有风险、责任等各项应有费用</w:t>
      </w:r>
      <w:r>
        <w:rPr>
          <w:rFonts w:hint="eastAsia" w:ascii="宋体" w:hAnsi="宋体"/>
          <w:color w:val="000000"/>
          <w:sz w:val="21"/>
          <w:szCs w:val="21"/>
        </w:rPr>
        <w:t xml:space="preserve">。除非因特殊原因并经甲乙双方事先书面协商同意，乙方不得再要求追加任何费用。同时，除非合同条款中另有规定，否则，乙方所报价格在合同实施期间不因市场变化因素、规则规章政策等其他变化因素而变动）。</w:t>
      </w:r>
      <w:r/>
    </w:p>
    <w:p>
      <w:pPr>
        <w:ind w:left="0" w:firstLine="420"/>
        <w:spacing w:after="0" w:line="360" w:lineRule="auto"/>
        <w:widowControl w:val="off"/>
        <w:tabs>
          <w:tab w:val="left" w:pos="567" w:leader="none"/>
        </w:tabs>
        <w:rPr>
          <w:rFonts w:hint="eastAsia" w:ascii="宋体" w:hAnsi="宋体"/>
          <w:color w:val="000000"/>
          <w:sz w:val="21"/>
          <w:szCs w:val="21"/>
        </w:rPr>
      </w:pPr>
      <w:r>
        <w:rPr>
          <w:rFonts w:hint="eastAsia" w:ascii="宋体" w:hAnsi="宋体"/>
          <w:color w:val="000000"/>
          <w:sz w:val="21"/>
          <w:szCs w:val="21"/>
        </w:rPr>
        <w:t xml:space="preserve">2</w:t>
      </w:r>
      <w:r>
        <w:rPr>
          <w:rFonts w:hint="eastAsia" w:ascii="宋体" w:hAnsi="宋体"/>
          <w:color w:val="000000"/>
          <w:sz w:val="21"/>
          <w:szCs w:val="21"/>
        </w:rPr>
        <w:t xml:space="preserve">、付款方式：</w:t>
      </w:r>
      <w:r/>
    </w:p>
    <w:p>
      <w:pPr>
        <w:ind w:left="0" w:firstLine="420"/>
        <w:spacing w:after="0" w:line="360" w:lineRule="auto"/>
        <w:widowControl w:val="off"/>
        <w:rPr>
          <w:rFonts w:hint="eastAsia" w:ascii="宋体" w:hAnsi="宋体"/>
          <w:color w:val="000000"/>
          <w:sz w:val="21"/>
          <w:szCs w:val="21"/>
        </w:rPr>
      </w:pPr>
      <w:r>
        <w:rPr>
          <w:rFonts w:hint="eastAsia" w:ascii="宋体" w:hAnsi="宋体" w:cs="宋体"/>
          <w:color w:val="000000"/>
          <w:sz w:val="21"/>
          <w:szCs w:val="21"/>
          <w:lang w:bidi="ar"/>
        </w:rPr>
        <w:t xml:space="preserve">（</w:t>
      </w:r>
      <w:r>
        <w:rPr>
          <w:rFonts w:hint="eastAsia" w:ascii="宋体" w:hAnsi="宋体" w:cs="宋体"/>
          <w:color w:val="000000"/>
          <w:sz w:val="21"/>
          <w:szCs w:val="21"/>
          <w:lang w:bidi="ar"/>
        </w:rPr>
        <w:t xml:space="preserve">1</w:t>
      </w:r>
      <w:r>
        <w:rPr>
          <w:rFonts w:hint="eastAsia" w:ascii="宋体" w:hAnsi="宋体" w:cs="宋体"/>
          <w:color w:val="000000"/>
          <w:sz w:val="21"/>
          <w:szCs w:val="21"/>
          <w:lang w:bidi="ar"/>
        </w:rPr>
        <w:t xml:space="preserve">）</w:t>
      </w:r>
      <w:bookmarkStart w:id="73" w:name="OLE_LINK1"/>
      <w:r>
        <w:rPr>
          <w:rFonts w:hint="eastAsia" w:ascii="宋体" w:hAnsi="宋体"/>
          <w:color w:val="000000"/>
          <w:sz w:val="21"/>
          <w:szCs w:val="21"/>
        </w:rPr>
        <w:t xml:space="preserve">合同签订后甲方向乙方支付合同金额的</w:t>
      </w:r>
      <w:r>
        <w:rPr>
          <w:rFonts w:hint="eastAsia" w:ascii="宋体" w:hAnsi="宋体"/>
          <w:color w:val="000000"/>
          <w:sz w:val="21"/>
          <w:szCs w:val="21"/>
        </w:rPr>
        <w:t xml:space="preserve">10%</w:t>
      </w:r>
      <w:r>
        <w:rPr>
          <w:rFonts w:hint="eastAsia" w:ascii="宋体" w:hAnsi="宋体"/>
          <w:color w:val="000000"/>
          <w:sz w:val="21"/>
          <w:szCs w:val="21"/>
        </w:rPr>
        <w:t xml:space="preserve">作为预付款。合同生效后甲方每月对乙方进行考核，按季度结合季度内每月的考核结果实际支付合同金额，每季度付款金额</w:t>
      </w:r>
      <w:r>
        <w:rPr>
          <w:rFonts w:hint="eastAsia" w:ascii="宋体" w:hAnsi="宋体"/>
          <w:color w:val="000000"/>
          <w:sz w:val="21"/>
          <w:szCs w:val="21"/>
        </w:rPr>
        <w:t xml:space="preserve">=</w:t>
      </w:r>
      <w:r>
        <w:rPr>
          <w:rFonts w:hint="eastAsia" w:ascii="宋体" w:hAnsi="宋体"/>
          <w:color w:val="000000"/>
          <w:sz w:val="21"/>
          <w:szCs w:val="21"/>
        </w:rPr>
        <w:t xml:space="preserve">合同总金额</w:t>
      </w:r>
      <w:r>
        <w:rPr>
          <w:rFonts w:hint="eastAsia" w:ascii="宋体" w:hAnsi="宋体"/>
          <w:color w:val="000000"/>
          <w:sz w:val="21"/>
          <w:szCs w:val="21"/>
        </w:rPr>
        <w:t xml:space="preserve">/4-</w:t>
      </w:r>
      <w:r>
        <w:rPr>
          <w:rFonts w:hint="eastAsia" w:ascii="宋体" w:hAnsi="宋体"/>
          <w:color w:val="000000"/>
          <w:sz w:val="21"/>
          <w:szCs w:val="21"/>
        </w:rPr>
        <w:t xml:space="preserve">季度内每月考核扣款。在签订合同时，乙方明确表示无需预付款或者主动要求降低预付款比例的，甲方可不适用上述关于预付款的规定。</w:t>
      </w:r>
      <w:bookmarkEnd w:id="73"/>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2</w:t>
      </w:r>
      <w:r>
        <w:rPr>
          <w:rFonts w:hint="eastAsia" w:ascii="宋体" w:hAnsi="宋体"/>
          <w:color w:val="000000"/>
          <w:sz w:val="21"/>
          <w:szCs w:val="21"/>
        </w:rPr>
        <w:t xml:space="preserve">）乙方每月按照考核后应收费用开具发票，按季度提供给甲方，甲方收到发票后支付。</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3</w:t>
      </w:r>
      <w:r>
        <w:rPr>
          <w:rFonts w:hint="eastAsia" w:ascii="宋体" w:hAnsi="宋体"/>
          <w:color w:val="000000"/>
          <w:sz w:val="21"/>
          <w:szCs w:val="21"/>
        </w:rPr>
        <w:t xml:space="preserve">、甲方将根据考核检查情况调整每季度实际支付金额，实际总金额可能与合同价有差异。</w:t>
      </w:r>
      <w:r/>
    </w:p>
    <w:p>
      <w:pPr>
        <w:ind w:left="0" w:firstLine="420"/>
        <w:spacing w:after="0" w:line="360" w:lineRule="auto"/>
        <w:widowControl w:val="off"/>
        <w:rPr>
          <w:rFonts w:hint="eastAsia"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、根据现行税法对甲方征收的与本合同有关的一切税费均由甲方承担；根据现行税法对</w:t>
      </w:r>
      <w:r>
        <w:rPr>
          <w:rFonts w:hint="eastAsia" w:ascii="宋体" w:hAnsi="宋体"/>
          <w:color w:val="000000"/>
          <w:sz w:val="21"/>
          <w:szCs w:val="21"/>
        </w:rPr>
        <w:t xml:space="preserve">乙方征收</w:t>
      </w:r>
      <w:r>
        <w:rPr>
          <w:rFonts w:hint="eastAsia" w:ascii="宋体" w:hAnsi="宋体"/>
          <w:color w:val="000000"/>
          <w:sz w:val="21"/>
          <w:szCs w:val="21"/>
        </w:rPr>
        <w:t xml:space="preserve">的与本合同有关的一切税费均由乙方承担。</w:t>
      </w:r>
      <w:r/>
    </w:p>
    <w:p>
      <w:pPr>
        <w:ind w:left="0" w:firstLine="419"/>
        <w:spacing w:after="0" w:line="360" w:lineRule="auto"/>
        <w:widowControl w:val="off"/>
        <w:rPr>
          <w:rFonts w:hint="eastAsia" w:ascii="宋体" w:hAnsi="宋体" w:cs="仿宋_GB2312"/>
          <w:color w:val="000000"/>
          <w:sz w:val="21"/>
          <w:szCs w:val="21"/>
        </w:rPr>
      </w:pPr>
      <w:r>
        <w:rPr>
          <w:rFonts w:hint="eastAsia" w:ascii="宋体" w:hAnsi="宋体"/>
          <w:color w:val="000000"/>
          <w:sz w:val="21"/>
          <w:szCs w:val="21"/>
        </w:rPr>
        <w:t xml:space="preserve">5</w:t>
      </w:r>
      <w:r>
        <w:rPr>
          <w:rFonts w:hint="eastAsia" w:ascii="宋体" w:hAnsi="宋体"/>
          <w:color w:val="000000"/>
          <w:sz w:val="21"/>
          <w:szCs w:val="21"/>
        </w:rPr>
        <w:t xml:space="preserve">、</w:t>
      </w:r>
      <w:r>
        <w:rPr>
          <w:rFonts w:hint="eastAsia" w:ascii="宋体" w:hAnsi="宋体"/>
          <w:color w:val="000000"/>
          <w:sz w:val="21"/>
          <w:szCs w:val="21"/>
          <w:lang w:val="zh-CN"/>
        </w:rPr>
        <w:t xml:space="preserve">确因甲方工作需要，乙方应无条件配合甲方完成一些突击工作。如：安排服务人员（内部）临时加班等。</w:t>
      </w:r>
      <w:r/>
    </w:p>
    <w:p>
      <w:pPr>
        <w:ind w:left="0" w:firstLine="419"/>
        <w:spacing w:after="0" w:line="360" w:lineRule="auto"/>
        <w:widowControl w:val="off"/>
        <w:rPr>
          <w:rFonts w:hint="eastAsia" w:ascii="宋体" w:hAnsi="宋体"/>
          <w:color w:val="000000"/>
          <w:sz w:val="21"/>
          <w:szCs w:val="21"/>
          <w:lang w:val="zh-CN"/>
        </w:rPr>
      </w:pPr>
      <w:r>
        <w:rPr>
          <w:rFonts w:hint="eastAsia" w:ascii="宋体" w:hAnsi="宋体"/>
          <w:b/>
          <w:bCs/>
          <w:color w:val="000000"/>
          <w:sz w:val="21"/>
          <w:szCs w:val="21"/>
          <w:lang w:val="zh-CN"/>
        </w:rPr>
        <w:t xml:space="preserve">三、服务期限：</w:t>
      </w:r>
      <w:r>
        <w:rPr>
          <w:rFonts w:hint="eastAsia" w:ascii="宋体" w:hAnsi="宋体"/>
          <w:color w:val="000000"/>
          <w:sz w:val="21"/>
          <w:szCs w:val="21"/>
          <w:lang w:val="zh-CN"/>
        </w:rPr>
        <w:t xml:space="preserve">一年（具体进场时间以甲方通知时间为准）。</w:t>
      </w:r>
      <w:r/>
    </w:p>
    <w:p>
      <w:pPr>
        <w:ind w:left="0" w:firstLine="419"/>
        <w:spacing w:after="0" w:line="360" w:lineRule="auto"/>
        <w:widowControl w:val="off"/>
        <w:rPr>
          <w:rFonts w:hint="eastAsia" w:ascii="宋体" w:hAnsi="宋体"/>
          <w:color w:val="000000"/>
          <w:sz w:val="21"/>
          <w:szCs w:val="21"/>
          <w:lang w:val="zh-CN"/>
        </w:rPr>
      </w:pPr>
      <w:r>
        <w:rPr>
          <w:rFonts w:hint="eastAsia" w:ascii="宋体" w:hAnsi="宋体"/>
          <w:b/>
          <w:bCs/>
          <w:color w:val="000000"/>
          <w:sz w:val="21"/>
          <w:szCs w:val="21"/>
          <w:lang w:val="zh-CN"/>
        </w:rPr>
        <w:t xml:space="preserve">四、服务标准：</w:t>
      </w:r>
      <w:r>
        <w:rPr>
          <w:rFonts w:hint="eastAsia" w:ascii="宋体" w:hAnsi="宋体"/>
          <w:color w:val="000000"/>
          <w:sz w:val="21"/>
          <w:szCs w:val="21"/>
          <w:lang w:val="zh-CN"/>
        </w:rPr>
        <w:t xml:space="preserve">见</w:t>
      </w:r>
      <w:r>
        <w:rPr>
          <w:rFonts w:hint="eastAsia" w:ascii="宋体" w:hAnsi="宋体"/>
          <w:color w:val="000000"/>
          <w:sz w:val="21"/>
          <w:szCs w:val="21"/>
        </w:rPr>
        <w:t xml:space="preserve">采购文件</w:t>
      </w:r>
      <w:r>
        <w:rPr>
          <w:rFonts w:hint="eastAsia" w:ascii="宋体" w:hAnsi="宋体"/>
          <w:color w:val="000000"/>
          <w:sz w:val="21"/>
          <w:szCs w:val="21"/>
          <w:lang w:val="zh-CN"/>
        </w:rPr>
        <w:t xml:space="preserve">、</w:t>
      </w:r>
      <w:r>
        <w:rPr>
          <w:rFonts w:hint="eastAsia" w:ascii="宋体" w:hAnsi="宋体"/>
          <w:color w:val="000000"/>
          <w:sz w:val="21"/>
          <w:szCs w:val="21"/>
        </w:rPr>
        <w:t xml:space="preserve">乙方</w:t>
      </w:r>
      <w:r>
        <w:rPr>
          <w:rFonts w:hint="eastAsia" w:ascii="宋体" w:hAnsi="宋体"/>
          <w:color w:val="000000"/>
          <w:sz w:val="21"/>
          <w:szCs w:val="21"/>
          <w:lang w:val="zh-CN"/>
        </w:rPr>
        <w:t xml:space="preserve">响应文件及乙方在</w:t>
      </w:r>
      <w:r>
        <w:rPr>
          <w:rFonts w:hint="eastAsia" w:ascii="宋体" w:hAnsi="宋体"/>
          <w:color w:val="000000"/>
          <w:sz w:val="21"/>
          <w:szCs w:val="21"/>
        </w:rPr>
        <w:t xml:space="preserve">响应</w:t>
      </w:r>
      <w:r>
        <w:rPr>
          <w:rFonts w:hint="eastAsia" w:ascii="宋体" w:hAnsi="宋体"/>
          <w:color w:val="000000"/>
          <w:sz w:val="21"/>
          <w:szCs w:val="21"/>
          <w:lang w:val="zh-CN"/>
        </w:rPr>
        <w:t xml:space="preserve">过程中的相关承诺、澄清等有关内容。</w:t>
      </w:r>
      <w:r/>
    </w:p>
    <w:p>
      <w:pPr>
        <w:ind w:left="0" w:firstLine="422"/>
        <w:spacing w:after="0" w:line="360" w:lineRule="auto"/>
        <w:widowControl w:val="off"/>
        <w:rPr>
          <w:rFonts w:hint="eastAsia" w:ascii="宋体" w:hAnsi="宋体"/>
          <w:b/>
          <w:sz w:val="21"/>
          <w:szCs w:val="21"/>
        </w:rPr>
      </w:pPr>
      <w:r>
        <w:rPr>
          <w:rFonts w:hint="eastAsia" w:ascii="宋体" w:hAnsi="宋体"/>
          <w:b/>
          <w:color w:val="000000"/>
          <w:sz w:val="21"/>
          <w:szCs w:val="21"/>
        </w:rPr>
        <w:t xml:space="preserve">五、</w:t>
      </w:r>
      <w:r>
        <w:rPr>
          <w:rFonts w:hint="eastAsia" w:ascii="宋体" w:hAnsi="宋体"/>
          <w:b/>
          <w:sz w:val="21"/>
          <w:szCs w:val="21"/>
        </w:rPr>
        <w:t xml:space="preserve">甲、乙双方的责任</w:t>
      </w:r>
      <w:r/>
    </w:p>
    <w:p>
      <w:pPr>
        <w:ind w:left="0" w:firstLine="420"/>
        <w:jc w:val="left"/>
        <w:spacing w:after="0" w:line="360" w:lineRule="auto"/>
        <w:widowControl w:val="off"/>
        <w:rPr>
          <w:rFonts w:hint="eastAsia" w:ascii="宋体" w:hAnsi="宋体"/>
          <w:bCs/>
          <w:sz w:val="21"/>
          <w:szCs w:val="21"/>
        </w:rPr>
      </w:pPr>
      <w:r>
        <w:rPr>
          <w:rFonts w:hint="eastAsia" w:ascii="宋体" w:hAnsi="宋体"/>
          <w:bCs/>
          <w:sz w:val="21"/>
          <w:szCs w:val="21"/>
        </w:rPr>
        <w:t xml:space="preserve">（一）甲方责任：</w:t>
      </w:r>
      <w:r/>
    </w:p>
    <w:p>
      <w:pPr>
        <w:ind w:left="0" w:firstLine="420"/>
        <w:jc w:val="left"/>
        <w:spacing w:after="0" w:line="360" w:lineRule="auto"/>
        <w:widowControl w:val="off"/>
        <w:rPr>
          <w:rFonts w:hint="eastAsia"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、为乙方提供所需相关资料，并指定专人作为甲方联系人予以协调工作。加强与乙方沟通，交流情况，互通信息。</w:t>
      </w:r>
      <w:r/>
    </w:p>
    <w:p>
      <w:pPr>
        <w:ind w:left="0" w:firstLine="420"/>
        <w:jc w:val="left"/>
        <w:spacing w:after="0" w:line="360" w:lineRule="auto"/>
        <w:widowControl w:val="off"/>
        <w:rPr>
          <w:rFonts w:hint="eastAsia"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、甲方应尊重乙方工作人员的劳动成果，积极配合乙方工作人员履行好合同所规定的职责和义务。对甲方人员因使用设备、器材、器械不当而造成的损失与乙方无关。</w:t>
      </w:r>
      <w:r/>
    </w:p>
    <w:p>
      <w:pPr>
        <w:ind w:left="0" w:firstLine="420"/>
        <w:jc w:val="left"/>
        <w:spacing w:after="0" w:line="360" w:lineRule="auto"/>
        <w:widowControl w:val="off"/>
        <w:rPr>
          <w:rFonts w:hint="eastAsia" w:ascii="宋体" w:hAnsi="宋体"/>
          <w:bCs/>
          <w:sz w:val="21"/>
          <w:szCs w:val="21"/>
        </w:rPr>
      </w:pPr>
      <w:r>
        <w:rPr>
          <w:rFonts w:hint="eastAsia" w:ascii="宋体" w:hAnsi="宋体"/>
          <w:bCs/>
          <w:sz w:val="21"/>
          <w:szCs w:val="21"/>
        </w:rPr>
        <w:t xml:space="preserve">（二）乙方责任：</w:t>
      </w:r>
      <w:r/>
    </w:p>
    <w:p>
      <w:pPr>
        <w:ind w:left="0" w:firstLine="420"/>
        <w:jc w:val="left"/>
        <w:spacing w:after="0" w:line="360" w:lineRule="auto"/>
        <w:widowControl w:val="off"/>
        <w:rPr>
          <w:rFonts w:hint="eastAsia"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、乙方在从事工作中应当做到文明工作、安全生产，采取必要的安全防范措施，合同期内若发生安全事故由乙方承担，与甲方无关。</w:t>
      </w:r>
      <w:r/>
    </w:p>
    <w:p>
      <w:pPr>
        <w:ind w:left="0" w:firstLine="420"/>
        <w:jc w:val="left"/>
        <w:spacing w:after="0" w:line="360" w:lineRule="auto"/>
        <w:widowControl w:val="off"/>
        <w:rPr>
          <w:rFonts w:hint="eastAsia"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、乙方应及时调整不适应工作需求的管理人员及其员工。如甲方认为该员工不能胜任本职工作的，乙方必须配合调整，否则甲方有权解除本合同。</w:t>
      </w:r>
      <w:r/>
    </w:p>
    <w:p>
      <w:pPr>
        <w:ind w:left="0" w:firstLine="420"/>
        <w:jc w:val="left"/>
        <w:spacing w:after="0" w:line="360" w:lineRule="auto"/>
        <w:widowControl w:val="off"/>
        <w:rPr>
          <w:rFonts w:hint="eastAsia"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、乙方应经常对员工进行岗位职责和安全教育，加强岗位责任考核。因管理不当、违规操作发生设备损坏、被盗等安全事故对甲方造成一定损失的，乙方需承担相应的赔偿责任。</w:t>
      </w:r>
      <w:r/>
    </w:p>
    <w:p>
      <w:pPr>
        <w:ind w:left="0" w:firstLine="420"/>
        <w:widowControl w:val="off"/>
        <w:rPr>
          <w:rFonts w:hint="eastAsia" w:ascii="宋体" w:hAnsi="宋体" w:cs="宋体"/>
          <w:sz w:val="21"/>
          <w:szCs w:val="21"/>
        </w:rPr>
      </w:pPr>
      <w:r>
        <w:rPr>
          <w:rFonts w:hint="eastAsia" w:ascii="宋体" w:hAnsi="宋体" w:eastAsia="楷体_GB2312"/>
          <w:bCs/>
          <w:sz w:val="21"/>
          <w:szCs w:val="21"/>
        </w:rPr>
        <w:t xml:space="preserve">4</w:t>
      </w:r>
      <w:r>
        <w:rPr>
          <w:rFonts w:hint="eastAsia" w:ascii="宋体" w:hAnsi="宋体" w:eastAsia="楷体_GB2312"/>
          <w:bCs/>
          <w:sz w:val="21"/>
          <w:szCs w:val="21"/>
        </w:rPr>
        <w:t xml:space="preserve">、</w:t>
      </w:r>
      <w:r>
        <w:rPr>
          <w:rFonts w:hint="eastAsia" w:ascii="宋体" w:hAnsi="宋体" w:cs="宋体"/>
          <w:bCs/>
          <w:sz w:val="21"/>
          <w:szCs w:val="21"/>
        </w:rPr>
        <w:t xml:space="preserve">乙方及乙方的服务人员应严格遵守甲方相关的规章制度，无条件服从甲方的管理。</w:t>
      </w:r>
      <w:r/>
    </w:p>
    <w:p>
      <w:pPr>
        <w:ind w:left="0" w:firstLine="422"/>
        <w:spacing w:after="0" w:line="360" w:lineRule="auto"/>
        <w:widowControl w:val="off"/>
        <w:rPr>
          <w:rFonts w:hint="eastAsia" w:ascii="宋体" w:hAnsi="宋体"/>
          <w:b/>
          <w:sz w:val="21"/>
          <w:szCs w:val="21"/>
        </w:rPr>
      </w:pPr>
      <w:r>
        <w:rPr>
          <w:rFonts w:hint="eastAsia" w:ascii="宋体" w:hAnsi="宋体"/>
          <w:b/>
          <w:sz w:val="21"/>
          <w:szCs w:val="21"/>
        </w:rPr>
        <w:t xml:space="preserve">六、违约责任：</w:t>
      </w:r>
      <w:r/>
    </w:p>
    <w:p>
      <w:pPr>
        <w:ind w:left="0" w:firstLine="367"/>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、甲方违约责任及违约金支付：</w:t>
      </w:r>
      <w:r/>
    </w:p>
    <w:p>
      <w:pPr>
        <w:ind w:left="0" w:firstLine="367"/>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）在合同生效后，甲方无</w:t>
      </w:r>
      <w:r>
        <w:rPr>
          <w:rFonts w:hint="eastAsia" w:ascii="宋体" w:hAnsi="宋体" w:cs="宋体"/>
          <w:sz w:val="21"/>
          <w:szCs w:val="21"/>
        </w:rPr>
        <w:t xml:space="preserve">正当</w:t>
      </w:r>
      <w:r>
        <w:rPr>
          <w:rFonts w:hint="eastAsia" w:ascii="宋体" w:hAnsi="宋体" w:cs="宋体"/>
          <w:sz w:val="21"/>
          <w:szCs w:val="21"/>
        </w:rPr>
        <w:t xml:space="preserve">理由要求终止服务的，应向乙方偿付合同总价款的</w:t>
      </w:r>
      <w:r>
        <w:rPr>
          <w:rFonts w:hint="eastAsia" w:ascii="宋体" w:hAnsi="宋体" w:cs="宋体"/>
          <w:sz w:val="21"/>
          <w:szCs w:val="21"/>
        </w:rPr>
        <w:t xml:space="preserve">5%</w:t>
      </w:r>
      <w:r>
        <w:rPr>
          <w:rFonts w:hint="eastAsia" w:ascii="宋体" w:hAnsi="宋体" w:cs="宋体"/>
          <w:sz w:val="21"/>
          <w:szCs w:val="21"/>
        </w:rPr>
        <w:t xml:space="preserve">，作为违约金，违约金不足以补偿损失的，乙方有权要求甲方补足：</w:t>
      </w:r>
      <w:r/>
    </w:p>
    <w:p>
      <w:pPr>
        <w:ind w:left="0" w:firstLine="367"/>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）甲方逾期付款的应按照逾期付款金额的每天万分之四支付逾期付款违约金</w:t>
      </w:r>
      <w:r/>
    </w:p>
    <w:p>
      <w:pPr>
        <w:ind w:left="0" w:firstLine="367"/>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）甲方违反合同规定，拒绝接受乙方提供服务，应当承担乙方由此造成的损失：</w:t>
      </w:r>
      <w:r/>
    </w:p>
    <w:p>
      <w:pPr>
        <w:ind w:left="0" w:firstLine="367"/>
        <w:spacing w:after="0" w:line="360" w:lineRule="auto"/>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、乙方违约责任及违约金支付：</w:t>
      </w:r>
      <w:r/>
    </w:p>
    <w:p>
      <w:pPr>
        <w:ind w:left="0" w:firstLine="367"/>
        <w:spacing w:after="0" w:line="360" w:lineRule="auto"/>
        <w:widowControl w:val="off"/>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）乙方不能提供服务的；或服务不到位的（当月考核低于</w:t>
      </w:r>
      <w:r>
        <w:rPr>
          <w:rFonts w:hint="eastAsia" w:ascii="宋体" w:hAnsi="宋体" w:cs="宋体"/>
          <w:sz w:val="21"/>
          <w:szCs w:val="21"/>
        </w:rPr>
        <w:t xml:space="preserve">70</w:t>
      </w:r>
      <w:r>
        <w:rPr>
          <w:rFonts w:hint="eastAsia" w:ascii="宋体" w:hAnsi="宋体" w:cs="宋体"/>
          <w:sz w:val="21"/>
          <w:szCs w:val="21"/>
        </w:rPr>
        <w:t xml:space="preserve">分或月考核低于</w:t>
      </w:r>
      <w:r>
        <w:rPr>
          <w:rFonts w:hint="eastAsia" w:ascii="宋体" w:hAnsi="宋体" w:cs="宋体"/>
          <w:sz w:val="21"/>
          <w:szCs w:val="21"/>
        </w:rPr>
        <w:t xml:space="preserve">80</w:t>
      </w:r>
      <w:r>
        <w:rPr>
          <w:rFonts w:hint="eastAsia" w:ascii="宋体" w:hAnsi="宋体" w:cs="宋体"/>
          <w:sz w:val="21"/>
          <w:szCs w:val="21"/>
        </w:rPr>
        <w:t xml:space="preserve">分次数达两次以上的）；或违反本合同约定，经甲方通知整改后仍无法符合合同和甲方要求的，甲方有权解除本合同，乙方应向甲方偿付合同总价款</w:t>
      </w:r>
      <w:r>
        <w:rPr>
          <w:rFonts w:hint="eastAsia" w:ascii="宋体" w:hAnsi="宋体" w:cs="宋体"/>
          <w:sz w:val="21"/>
          <w:szCs w:val="21"/>
        </w:rPr>
        <w:t xml:space="preserve">5%</w:t>
      </w:r>
      <w:r>
        <w:rPr>
          <w:rFonts w:hint="eastAsia" w:ascii="宋体" w:hAnsi="宋体" w:cs="宋体"/>
          <w:sz w:val="21"/>
          <w:szCs w:val="21"/>
        </w:rPr>
        <w:t xml:space="preserve">的违约金，违约金不足以补偿损失的甲方有权要求乙方补足。</w:t>
      </w:r>
      <w:r/>
    </w:p>
    <w:p>
      <w:pPr>
        <w:ind w:left="0" w:firstLine="367"/>
        <w:spacing w:after="0" w:line="360" w:lineRule="auto"/>
        <w:widowControl w:val="off"/>
        <w:rPr>
          <w:rFonts w:hint="eastAsia" w:ascii="宋体" w:hAnsi="宋体"/>
          <w:color w:val="000000"/>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）乙方逾期提供服务的，应与甲方和政府采购管理部门协商，甲方</w:t>
      </w:r>
      <w:r>
        <w:rPr>
          <w:rFonts w:hint="eastAsia" w:ascii="宋体" w:hAnsi="宋体" w:cs="宋体"/>
          <w:sz w:val="21"/>
          <w:szCs w:val="21"/>
        </w:rPr>
        <w:t xml:space="preserve">仍需求</w:t>
      </w:r>
      <w:r>
        <w:rPr>
          <w:rFonts w:hint="eastAsia" w:ascii="宋体" w:hAnsi="宋体" w:cs="宋体"/>
          <w:sz w:val="21"/>
          <w:szCs w:val="21"/>
        </w:rPr>
        <w:t xml:space="preserve">的，乙方应立即提供服务按照逾期服务的每天万分之四支付逾期违约金，同时承担甲方因此遭致的损失费用。</w:t>
      </w:r>
      <w:r/>
    </w:p>
    <w:p>
      <w:pPr>
        <w:ind w:left="0" w:firstLine="422"/>
        <w:spacing w:after="0" w:line="360" w:lineRule="auto"/>
        <w:widowControl w:val="off"/>
        <w:rPr>
          <w:rFonts w:hint="eastAsia" w:ascii="宋体" w:hAnsi="宋体"/>
          <w:b/>
          <w:bCs/>
          <w:sz w:val="21"/>
          <w:szCs w:val="21"/>
        </w:rPr>
      </w:pPr>
      <w:r>
        <w:rPr>
          <w:rFonts w:hint="eastAsia" w:ascii="宋体" w:hAnsi="宋体" w:cs="Calibri"/>
          <w:b/>
          <w:color w:val="000000"/>
          <w:sz w:val="21"/>
          <w:szCs w:val="21"/>
        </w:rPr>
        <w:t xml:space="preserve">七、</w:t>
      </w:r>
      <w:r>
        <w:rPr>
          <w:rFonts w:hint="eastAsia" w:ascii="宋体" w:hAnsi="宋体"/>
          <w:b/>
          <w:bCs/>
          <w:sz w:val="21"/>
          <w:szCs w:val="21"/>
        </w:rPr>
        <w:t xml:space="preserve">不可抗力</w:t>
      </w:r>
      <w:r/>
    </w:p>
    <w:p>
      <w:pPr>
        <w:ind w:left="0" w:firstLine="367"/>
        <w:spacing w:after="0" w:line="360" w:lineRule="auto"/>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、不可抗力（或甲、乙双方不能控制的原因）不能履行合同的，根据不可抗力的影响，部分或者全部免除责任，但合同一方迟延履行后发生不可抗力的，不能免除责任。</w:t>
      </w:r>
      <w:r/>
    </w:p>
    <w:p>
      <w:pPr>
        <w:ind w:left="0" w:firstLine="367"/>
        <w:spacing w:after="0" w:line="360" w:lineRule="auto"/>
        <w:widowControl w:val="off"/>
        <w:rPr>
          <w:rFonts w:hint="eastAsia" w:ascii="宋体" w:hAnsi="宋体"/>
          <w:color w:val="000000"/>
          <w:sz w:val="21"/>
          <w:szCs w:val="21"/>
        </w:rPr>
      </w:pPr>
      <w:r>
        <w:rPr>
          <w:rFonts w:hint="eastAsia" w:ascii="宋体" w:hAnsi="宋体" w:cs="宋体"/>
          <w:sz w:val="21"/>
          <w:szCs w:val="21"/>
        </w:rPr>
        <w:t xml:space="preserve">2</w:t>
      </w:r>
      <w:r>
        <w:rPr>
          <w:rFonts w:hint="eastAsia" w:ascii="宋体" w:hAnsi="宋体" w:cs="宋体"/>
          <w:sz w:val="21"/>
          <w:szCs w:val="21"/>
        </w:rPr>
        <w:t xml:space="preserve">、合同一方因不可抗力不能履行合同的，应当及时通知对方，以减轻可能给对方造成损失，并应当在合理期限内提供证明。</w:t>
      </w:r>
      <w:r/>
    </w:p>
    <w:p>
      <w:pPr>
        <w:ind w:left="0" w:firstLine="422"/>
        <w:spacing w:after="0" w:line="360" w:lineRule="auto"/>
        <w:widowControl w:val="off"/>
        <w:rPr>
          <w:rFonts w:hint="eastAsia" w:ascii="宋体" w:hAnsi="宋体" w:cs="Calibri"/>
          <w:b/>
          <w:color w:val="000000"/>
          <w:sz w:val="21"/>
          <w:szCs w:val="21"/>
        </w:rPr>
      </w:pPr>
      <w:r>
        <w:rPr>
          <w:rFonts w:hint="eastAsia" w:ascii="宋体" w:hAnsi="宋体" w:cs="Calibri"/>
          <w:b/>
          <w:color w:val="000000"/>
          <w:sz w:val="21"/>
          <w:szCs w:val="21"/>
        </w:rPr>
        <w:t xml:space="preserve">八、合同的解除和转让</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1</w:t>
      </w:r>
      <w:r>
        <w:rPr>
          <w:rFonts w:hint="eastAsia" w:ascii="宋体" w:hAnsi="宋体" w:cs="Calibri"/>
          <w:color w:val="000000"/>
          <w:sz w:val="21"/>
          <w:szCs w:val="21"/>
        </w:rPr>
        <w:t xml:space="preserve">、甲方和乙方协商一致，可以解除合同。</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2</w:t>
      </w:r>
      <w:r>
        <w:rPr>
          <w:rFonts w:hint="eastAsia" w:ascii="宋体" w:hAnsi="宋体" w:cs="Calibri"/>
          <w:color w:val="000000"/>
          <w:sz w:val="21"/>
          <w:szCs w:val="21"/>
        </w:rPr>
        <w:t xml:space="preserve">、有下列情形之一，合同一方可以解除合同：</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w:t>
      </w:r>
      <w:r>
        <w:rPr>
          <w:rFonts w:hint="eastAsia" w:ascii="宋体" w:hAnsi="宋体" w:cs="Calibri"/>
          <w:color w:val="000000"/>
          <w:sz w:val="21"/>
          <w:szCs w:val="21"/>
        </w:rPr>
        <w:t xml:space="preserve">1</w:t>
      </w:r>
      <w:r>
        <w:rPr>
          <w:rFonts w:hint="eastAsia" w:ascii="宋体" w:hAnsi="宋体" w:cs="Calibri"/>
          <w:color w:val="000000"/>
          <w:sz w:val="21"/>
          <w:szCs w:val="21"/>
        </w:rPr>
        <w:t xml:space="preserve">）因不可抗力致使不能实现合同目的，未受不可抗力影响的一方有权解除合同；</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w:t>
      </w:r>
      <w:r>
        <w:rPr>
          <w:rFonts w:hint="eastAsia" w:ascii="宋体" w:hAnsi="宋体" w:cs="Calibri"/>
          <w:color w:val="000000"/>
          <w:sz w:val="21"/>
          <w:szCs w:val="21"/>
        </w:rPr>
        <w:t xml:space="preserve">2</w:t>
      </w:r>
      <w:r>
        <w:rPr>
          <w:rFonts w:hint="eastAsia" w:ascii="宋体" w:hAnsi="宋体" w:cs="Calibri"/>
          <w:color w:val="000000"/>
          <w:sz w:val="21"/>
          <w:szCs w:val="21"/>
        </w:rPr>
        <w:t xml:space="preserve">）因合同一方违约导致合同不能履行，另一方有权解除合同。</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3</w:t>
      </w:r>
      <w:r>
        <w:rPr>
          <w:rFonts w:hint="eastAsia" w:ascii="宋体" w:hAnsi="宋体" w:cs="Calibri"/>
          <w:color w:val="000000"/>
          <w:sz w:val="21"/>
          <w:szCs w:val="21"/>
        </w:rPr>
        <w:t xml:space="preserve">、有权解除合同的一方，应当在知道或者应当知道违约事实</w:t>
      </w:r>
      <w:r>
        <w:rPr>
          <w:rFonts w:hint="eastAsia" w:ascii="宋体" w:hAnsi="宋体" w:cs="Calibri"/>
          <w:color w:val="000000"/>
          <w:sz w:val="21"/>
          <w:szCs w:val="21"/>
        </w:rPr>
        <w:t xml:space="preserve">或不可抗力发生之后三十天内书面通知对方提出解除合同，合同在书面通知到达对方时解除。</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4</w:t>
      </w:r>
      <w:r>
        <w:rPr>
          <w:rFonts w:hint="eastAsia" w:ascii="宋体" w:hAnsi="宋体" w:cs="Calibri"/>
          <w:color w:val="000000"/>
          <w:sz w:val="21"/>
          <w:szCs w:val="21"/>
        </w:rPr>
        <w:t xml:space="preserve">、乙方不得将本合同项下的权利和义务部分和全部的转让给其他任何第三方。</w:t>
      </w:r>
      <w:r/>
    </w:p>
    <w:p>
      <w:pPr>
        <w:ind w:left="0" w:firstLine="422"/>
        <w:spacing w:after="0" w:line="360" w:lineRule="auto"/>
        <w:widowControl w:val="off"/>
        <w:rPr>
          <w:rFonts w:hint="eastAsia" w:ascii="宋体" w:hAnsi="宋体" w:cs="Calibri"/>
          <w:b/>
          <w:color w:val="000000"/>
          <w:sz w:val="21"/>
          <w:szCs w:val="21"/>
        </w:rPr>
      </w:pPr>
      <w:r>
        <w:rPr>
          <w:rFonts w:hint="eastAsia" w:ascii="宋体" w:hAnsi="宋体" w:cs="Calibri"/>
          <w:b/>
          <w:color w:val="000000"/>
          <w:sz w:val="21"/>
          <w:szCs w:val="21"/>
        </w:rPr>
        <w:t xml:space="preserve">九、其它</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1</w:t>
      </w:r>
      <w:r>
        <w:rPr>
          <w:rFonts w:hint="eastAsia" w:ascii="宋体" w:hAnsi="宋体" w:cs="Calibri"/>
          <w:color w:val="000000"/>
          <w:sz w:val="21"/>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2</w:t>
      </w:r>
      <w:r>
        <w:rPr>
          <w:rFonts w:hint="eastAsia" w:ascii="宋体" w:hAnsi="宋体" w:cs="Calibri"/>
          <w:color w:val="000000"/>
          <w:sz w:val="21"/>
          <w:szCs w:val="21"/>
        </w:rPr>
        <w:t xml:space="preserve">、本合同未尽之处双方协商解决；如协商不成，双方同意由一方向甲方所在地人民法院提起诉讼。</w:t>
      </w:r>
      <w:r/>
    </w:p>
    <w:p>
      <w:pPr>
        <w:ind w:left="0" w:firstLine="422"/>
        <w:spacing w:after="0" w:line="360" w:lineRule="auto"/>
        <w:widowControl w:val="off"/>
        <w:rPr>
          <w:rFonts w:hint="eastAsia" w:ascii="宋体" w:hAnsi="宋体"/>
          <w:b/>
          <w:sz w:val="21"/>
          <w:szCs w:val="21"/>
        </w:rPr>
      </w:pPr>
      <w:r>
        <w:rPr>
          <w:rFonts w:hint="eastAsia" w:ascii="宋体" w:hAnsi="宋体" w:cs="Calibri"/>
          <w:b/>
          <w:color w:val="000000"/>
          <w:sz w:val="21"/>
          <w:szCs w:val="21"/>
        </w:rPr>
        <w:t xml:space="preserve">十、</w:t>
      </w:r>
      <w:r>
        <w:rPr>
          <w:rFonts w:hint="eastAsia" w:ascii="宋体" w:hAnsi="宋体"/>
          <w:b/>
          <w:sz w:val="21"/>
          <w:szCs w:val="21"/>
        </w:rPr>
        <w:t xml:space="preserve">合同的生效</w:t>
      </w:r>
      <w:r/>
    </w:p>
    <w:p>
      <w:pPr>
        <w:ind w:left="0" w:firstLine="422"/>
        <w:spacing w:after="0" w:line="360" w:lineRule="auto"/>
        <w:widowControl w:val="off"/>
        <w:rPr>
          <w:rFonts w:hint="eastAsia" w:ascii="宋体" w:hAnsi="宋体"/>
          <w:bCs/>
          <w:sz w:val="21"/>
          <w:szCs w:val="21"/>
        </w:rPr>
      </w:pPr>
      <w:r>
        <w:rPr>
          <w:rFonts w:hint="eastAsia" w:ascii="宋体" w:hAnsi="宋体"/>
          <w:bCs/>
          <w:sz w:val="21"/>
          <w:szCs w:val="21"/>
        </w:rPr>
        <w:t xml:space="preserve">合同经甲乙双方代表签字并加盖公章（或合同章），并在网上公示。</w:t>
      </w:r>
      <w:r/>
    </w:p>
    <w:p>
      <w:pPr>
        <w:ind w:left="0" w:firstLine="422"/>
        <w:spacing w:after="0" w:line="360" w:lineRule="auto"/>
        <w:widowControl w:val="off"/>
        <w:rPr>
          <w:rFonts w:hint="eastAsia" w:ascii="宋体" w:hAnsi="宋体" w:cs="Calibri"/>
          <w:b/>
          <w:color w:val="000000"/>
          <w:sz w:val="21"/>
          <w:szCs w:val="21"/>
        </w:rPr>
      </w:pPr>
      <w:r>
        <w:rPr>
          <w:rFonts w:hint="eastAsia" w:ascii="宋体" w:hAnsi="宋体" w:cs="Calibri"/>
          <w:b/>
          <w:color w:val="000000"/>
          <w:sz w:val="21"/>
          <w:szCs w:val="21"/>
        </w:rPr>
        <w:t xml:space="preserve">十一、附则</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1</w:t>
      </w:r>
      <w:r>
        <w:rPr>
          <w:rFonts w:hint="eastAsia" w:ascii="宋体" w:hAnsi="宋体" w:cs="Calibri"/>
          <w:color w:val="000000"/>
          <w:sz w:val="21"/>
          <w:szCs w:val="21"/>
        </w:rPr>
        <w:t xml:space="preserve">、合同份数：</w:t>
      </w:r>
      <w:r>
        <w:rPr>
          <w:rFonts w:hint="eastAsia" w:ascii="宋体" w:hAnsi="宋体"/>
          <w:color w:val="000000"/>
          <w:sz w:val="21"/>
          <w:szCs w:val="21"/>
        </w:rPr>
        <w:t xml:space="preserve">本合同壹式</w:t>
      </w:r>
      <w:r>
        <w:rPr>
          <w:rFonts w:hint="eastAsia" w:ascii="宋体" w:hAnsi="宋体"/>
          <w:b/>
          <w:color w:val="000000"/>
          <w:sz w:val="21"/>
          <w:szCs w:val="21"/>
        </w:rPr>
        <w:t xml:space="preserve">陆</w:t>
      </w:r>
      <w:r>
        <w:rPr>
          <w:rFonts w:hint="eastAsia" w:ascii="宋体" w:hAnsi="宋体"/>
          <w:color w:val="000000"/>
          <w:sz w:val="21"/>
          <w:szCs w:val="21"/>
        </w:rPr>
        <w:t xml:space="preserve">份，甲乙双方各执</w:t>
      </w:r>
      <w:r>
        <w:rPr>
          <w:rFonts w:hint="eastAsia" w:ascii="宋体" w:hAnsi="宋体"/>
          <w:b/>
          <w:color w:val="000000"/>
          <w:sz w:val="21"/>
          <w:szCs w:val="21"/>
        </w:rPr>
        <w:t xml:space="preserve">贰</w:t>
      </w:r>
      <w:r>
        <w:rPr>
          <w:rFonts w:hint="eastAsia" w:ascii="宋体" w:hAnsi="宋体"/>
          <w:color w:val="000000"/>
          <w:sz w:val="21"/>
          <w:szCs w:val="21"/>
        </w:rPr>
        <w:t xml:space="preserve">份，采购代理机构执</w:t>
      </w:r>
      <w:r>
        <w:rPr>
          <w:rFonts w:hint="eastAsia" w:ascii="宋体" w:hAnsi="宋体"/>
          <w:b/>
          <w:color w:val="000000"/>
          <w:sz w:val="21"/>
          <w:szCs w:val="21"/>
        </w:rPr>
        <w:t xml:space="preserve">壹</w:t>
      </w:r>
      <w:r>
        <w:rPr>
          <w:rFonts w:hint="eastAsia" w:ascii="宋体" w:hAnsi="宋体"/>
          <w:color w:val="000000"/>
          <w:sz w:val="21"/>
          <w:szCs w:val="21"/>
        </w:rPr>
        <w:t xml:space="preserve">份，政府采购管理部门</w:t>
      </w:r>
      <w:r>
        <w:rPr>
          <w:rFonts w:hint="eastAsia" w:ascii="宋体" w:hAnsi="宋体"/>
          <w:b/>
          <w:color w:val="000000"/>
          <w:sz w:val="21"/>
          <w:szCs w:val="21"/>
        </w:rPr>
        <w:t xml:space="preserve">壹</w:t>
      </w:r>
      <w:r>
        <w:rPr>
          <w:rFonts w:hint="eastAsia" w:ascii="宋体" w:hAnsi="宋体"/>
          <w:color w:val="000000"/>
          <w:sz w:val="21"/>
          <w:szCs w:val="21"/>
        </w:rPr>
        <w:t xml:space="preserve">份，各</w:t>
      </w:r>
      <w:r>
        <w:rPr>
          <w:rFonts w:hint="eastAsia" w:ascii="宋体" w:hAnsi="宋体"/>
          <w:color w:val="000000"/>
          <w:sz w:val="21"/>
          <w:szCs w:val="21"/>
        </w:rPr>
        <w:t xml:space="preserve">份具有</w:t>
      </w:r>
      <w:r>
        <w:rPr>
          <w:rFonts w:hint="eastAsia" w:ascii="宋体" w:hAnsi="宋体"/>
          <w:color w:val="000000"/>
          <w:sz w:val="21"/>
          <w:szCs w:val="21"/>
        </w:rPr>
        <w:t xml:space="preserve">同等法律效力</w:t>
      </w:r>
      <w:r>
        <w:rPr>
          <w:rFonts w:hint="eastAsia" w:ascii="宋体" w:hAnsi="宋体" w:cs="Calibri"/>
          <w:color w:val="000000"/>
          <w:sz w:val="21"/>
          <w:szCs w:val="21"/>
        </w:rPr>
        <w:t xml:space="preserve">。</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2</w:t>
      </w:r>
      <w:r>
        <w:rPr>
          <w:rFonts w:hint="eastAsia" w:ascii="宋体" w:hAnsi="宋体" w:cs="Calibri"/>
          <w:color w:val="000000"/>
          <w:sz w:val="21"/>
          <w:szCs w:val="21"/>
        </w:rPr>
        <w:t xml:space="preserve">、未尽事宜</w:t>
      </w:r>
      <w:r/>
    </w:p>
    <w:p>
      <w:pPr>
        <w:ind w:left="0" w:firstLine="420"/>
        <w:spacing w:after="0" w:line="36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本合同未尽事宜应按</w:t>
      </w:r>
      <w:r>
        <w:rPr>
          <w:rFonts w:hint="eastAsia" w:ascii="宋体" w:hAnsi="宋体" w:cs="宋体"/>
          <w:color w:val="000000"/>
          <w:sz w:val="21"/>
          <w:szCs w:val="21"/>
        </w:rPr>
        <w:t xml:space="preserve">《中华人民共和国民法典》</w:t>
      </w:r>
      <w:r>
        <w:rPr>
          <w:rFonts w:hint="eastAsia" w:ascii="宋体" w:hAnsi="宋体" w:cs="Calibri"/>
          <w:color w:val="000000"/>
          <w:sz w:val="21"/>
          <w:szCs w:val="21"/>
        </w:rPr>
        <w:t xml:space="preserve">、《中华人民共和国政府采购法》以及其他相关法律、法规之规定解释。</w:t>
      </w:r>
      <w:r/>
    </w:p>
    <w:p>
      <w:pPr>
        <w:ind w:left="0" w:firstLine="420"/>
        <w:spacing w:after="0" w:line="480" w:lineRule="auto"/>
        <w:widowControl w:val="off"/>
        <w:rPr>
          <w:rFonts w:hint="eastAsia" w:ascii="宋体" w:hAnsi="宋体" w:cs="Calibri"/>
          <w:color w:val="000000"/>
          <w:sz w:val="21"/>
          <w:szCs w:val="21"/>
        </w:rPr>
      </w:pPr>
      <w:r>
        <w:rPr>
          <w:rFonts w:hint="eastAsia" w:ascii="宋体" w:hAnsi="宋体" w:cs="Calibri"/>
          <w:color w:val="000000"/>
          <w:sz w:val="21"/>
          <w:szCs w:val="21"/>
        </w:rPr>
      </w:r>
      <w:r/>
    </w:p>
    <w:p>
      <w:pPr>
        <w:ind w:left="0" w:firstLine="420"/>
        <w:spacing w:after="0" w:line="48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甲方：</w:t>
      </w:r>
      <w:r>
        <w:rPr>
          <w:rFonts w:hint="eastAsia" w:ascii="宋体" w:hAnsi="宋体" w:cs="Calibri"/>
          <w:color w:val="000000"/>
          <w:sz w:val="21"/>
          <w:szCs w:val="21"/>
        </w:rPr>
        <w:t xml:space="preserve">                                     </w:t>
      </w:r>
      <w:r>
        <w:rPr>
          <w:rFonts w:hint="eastAsia" w:ascii="宋体" w:hAnsi="宋体" w:cs="Calibri"/>
          <w:color w:val="000000"/>
          <w:sz w:val="21"/>
          <w:szCs w:val="21"/>
        </w:rPr>
        <w:t xml:space="preserve">乙方：</w:t>
      </w:r>
      <w:r>
        <w:rPr>
          <w:rFonts w:hint="eastAsia" w:ascii="宋体" w:hAnsi="宋体" w:cs="Calibri"/>
          <w:color w:val="000000"/>
          <w:sz w:val="21"/>
          <w:szCs w:val="21"/>
        </w:rPr>
        <w:t xml:space="preserve"> </w:t>
      </w:r>
      <w:r/>
    </w:p>
    <w:p>
      <w:pPr>
        <w:ind w:left="0" w:firstLine="420"/>
        <w:spacing w:after="0" w:line="48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（公章或合同专用章）</w:t>
      </w:r>
      <w:r>
        <w:rPr>
          <w:rFonts w:hint="eastAsia" w:ascii="宋体" w:hAnsi="宋体" w:cs="Calibri"/>
          <w:color w:val="000000"/>
          <w:sz w:val="21"/>
          <w:szCs w:val="21"/>
        </w:rPr>
        <w:t xml:space="preserve">                       </w:t>
      </w:r>
      <w:r>
        <w:rPr>
          <w:rFonts w:hint="eastAsia" w:ascii="宋体" w:hAnsi="宋体" w:cs="Calibri"/>
          <w:color w:val="000000"/>
          <w:sz w:val="21"/>
          <w:szCs w:val="21"/>
        </w:rPr>
        <w:t xml:space="preserve">（公章或合同专用章）</w:t>
      </w:r>
      <w:r/>
    </w:p>
    <w:p>
      <w:pPr>
        <w:ind w:left="0" w:firstLine="420"/>
        <w:spacing w:after="0" w:line="480" w:lineRule="auto"/>
        <w:widowControl w:val="off"/>
        <w:rPr>
          <w:rFonts w:hint="eastAsia" w:ascii="宋体" w:hAnsi="宋体" w:cs="Calibri"/>
          <w:color w:val="000000"/>
          <w:sz w:val="21"/>
          <w:szCs w:val="21"/>
        </w:rPr>
      </w:pPr>
      <w:r>
        <w:rPr>
          <w:rFonts w:hint="eastAsia" w:ascii="宋体" w:hAnsi="宋体" w:cs="Calibri"/>
          <w:color w:val="000000"/>
          <w:sz w:val="21"/>
          <w:szCs w:val="21"/>
        </w:rPr>
        <w:t xml:space="preserve">法定代表人（授权代表）：</w:t>
      </w:r>
      <w:r>
        <w:rPr>
          <w:rFonts w:hint="eastAsia" w:ascii="宋体" w:hAnsi="宋体" w:cs="Calibri"/>
          <w:color w:val="000000"/>
          <w:sz w:val="21"/>
          <w:szCs w:val="21"/>
        </w:rPr>
        <w:t xml:space="preserve">                   </w:t>
      </w:r>
      <w:r>
        <w:rPr>
          <w:rFonts w:hint="eastAsia" w:ascii="宋体" w:hAnsi="宋体" w:cs="Calibri"/>
          <w:color w:val="000000"/>
          <w:sz w:val="21"/>
          <w:szCs w:val="21"/>
        </w:rPr>
        <w:t xml:space="preserve">法定代表人（授权代表）：</w:t>
      </w:r>
      <w:r/>
    </w:p>
    <w:p>
      <w:pPr>
        <w:ind w:left="0" w:firstLine="420"/>
        <w:spacing w:after="0" w:line="480" w:lineRule="auto"/>
        <w:widowControl w:val="off"/>
        <w:rPr>
          <w:rFonts w:hint="eastAsia" w:ascii="宋体" w:hAnsi="宋体"/>
          <w:color w:val="000000"/>
          <w:sz w:val="21"/>
          <w:szCs w:val="21"/>
        </w:rPr>
      </w:pPr>
      <w:r>
        <w:rPr>
          <w:rFonts w:hint="eastAsia" w:ascii="宋体" w:hAnsi="宋体" w:cs="Calibri"/>
          <w:color w:val="000000"/>
          <w:sz w:val="21"/>
          <w:szCs w:val="21"/>
        </w:rPr>
        <w:t xml:space="preserve">签约日期：</w:t>
      </w:r>
      <w:r>
        <w:rPr>
          <w:rFonts w:hint="eastAsia" w:ascii="宋体" w:hAnsi="宋体" w:cs="Calibri"/>
          <w:color w:val="000000"/>
          <w:sz w:val="21"/>
          <w:szCs w:val="21"/>
        </w:rPr>
        <w:t xml:space="preserve">    </w:t>
      </w:r>
      <w:r>
        <w:rPr>
          <w:rFonts w:hint="eastAsia" w:ascii="宋体" w:hAnsi="宋体" w:cs="Calibri"/>
          <w:color w:val="000000"/>
          <w:sz w:val="21"/>
          <w:szCs w:val="21"/>
        </w:rPr>
        <w:t xml:space="preserve">年</w:t>
      </w:r>
      <w:r>
        <w:rPr>
          <w:rFonts w:hint="eastAsia" w:ascii="宋体" w:hAnsi="宋体" w:cs="Calibri"/>
          <w:color w:val="000000"/>
          <w:sz w:val="21"/>
          <w:szCs w:val="21"/>
        </w:rPr>
        <w:t xml:space="preserve">   </w:t>
      </w:r>
      <w:r>
        <w:rPr>
          <w:rFonts w:hint="eastAsia" w:ascii="宋体" w:hAnsi="宋体" w:cs="Calibri"/>
          <w:color w:val="000000"/>
          <w:sz w:val="21"/>
          <w:szCs w:val="21"/>
        </w:rPr>
        <w:t xml:space="preserve">月</w:t>
      </w:r>
      <w:r>
        <w:rPr>
          <w:rFonts w:hint="eastAsia" w:ascii="宋体" w:hAnsi="宋体" w:cs="Calibri"/>
          <w:color w:val="000000"/>
          <w:sz w:val="21"/>
          <w:szCs w:val="21"/>
        </w:rPr>
        <w:t xml:space="preserve">   </w:t>
      </w:r>
      <w:r>
        <w:rPr>
          <w:rFonts w:hint="eastAsia" w:ascii="宋体" w:hAnsi="宋体" w:cs="Calibri"/>
          <w:color w:val="000000"/>
          <w:sz w:val="21"/>
          <w:szCs w:val="21"/>
        </w:rPr>
        <w:t xml:space="preserve">日</w:t>
      </w:r>
      <w:r>
        <w:rPr>
          <w:rFonts w:hint="eastAsia" w:ascii="宋体" w:hAnsi="宋体" w:cs="Calibri"/>
          <w:color w:val="000000"/>
          <w:sz w:val="21"/>
          <w:szCs w:val="21"/>
        </w:rPr>
        <w:t xml:space="preserve">                 </w:t>
      </w:r>
      <w:r>
        <w:rPr>
          <w:rFonts w:hint="eastAsia" w:ascii="宋体" w:hAnsi="宋体" w:cs="Calibri"/>
          <w:color w:val="000000"/>
          <w:sz w:val="21"/>
          <w:szCs w:val="21"/>
        </w:rPr>
        <w:t xml:space="preserve">签约日期：</w:t>
      </w:r>
      <w:r>
        <w:rPr>
          <w:rFonts w:hint="eastAsia" w:ascii="宋体" w:hAnsi="宋体" w:cs="Calibri"/>
          <w:color w:val="000000"/>
          <w:sz w:val="21"/>
          <w:szCs w:val="21"/>
        </w:rPr>
        <w:t xml:space="preserve">    </w:t>
      </w:r>
      <w:r>
        <w:rPr>
          <w:rFonts w:hint="eastAsia" w:ascii="宋体" w:hAnsi="宋体" w:cs="Calibri"/>
          <w:color w:val="000000"/>
          <w:sz w:val="21"/>
          <w:szCs w:val="21"/>
        </w:rPr>
        <w:t xml:space="preserve">年</w:t>
      </w:r>
      <w:r>
        <w:rPr>
          <w:rFonts w:hint="eastAsia" w:ascii="宋体" w:hAnsi="宋体" w:cs="Calibri"/>
          <w:color w:val="000000"/>
          <w:sz w:val="21"/>
          <w:szCs w:val="21"/>
        </w:rPr>
        <w:t xml:space="preserve">   </w:t>
      </w:r>
      <w:r>
        <w:rPr>
          <w:rFonts w:hint="eastAsia" w:ascii="宋体" w:hAnsi="宋体" w:cs="Calibri"/>
          <w:color w:val="000000"/>
          <w:sz w:val="21"/>
          <w:szCs w:val="21"/>
        </w:rPr>
        <w:t xml:space="preserve">月</w:t>
      </w:r>
      <w:r>
        <w:rPr>
          <w:rFonts w:hint="eastAsia" w:ascii="宋体" w:hAnsi="宋体" w:cs="Calibri"/>
          <w:color w:val="000000"/>
          <w:sz w:val="21"/>
          <w:szCs w:val="21"/>
        </w:rPr>
        <w:t xml:space="preserve">   </w:t>
      </w:r>
      <w:r>
        <w:rPr>
          <w:rFonts w:hint="eastAsia" w:ascii="宋体" w:hAnsi="宋体" w:cs="Calibri"/>
          <w:color w:val="000000"/>
          <w:sz w:val="21"/>
          <w:szCs w:val="21"/>
        </w:rPr>
        <w:t xml:space="preserve">日</w:t>
      </w:r>
      <w:bookmarkEnd w:id="72"/>
      <w:r/>
      <w:r/>
    </w:p>
    <w:p>
      <w:pPr>
        <w:ind w:firstLine="480"/>
        <w:spacing w:line="360" w:lineRule="auto"/>
        <w:rPr>
          <w:rFonts w:hint="eastAsia" w:ascii="宋体" w:hAnsi="宋体" w:cs="宋体"/>
          <w:color w:val="000000"/>
          <w:sz w:val="24"/>
          <w:szCs w:val="21"/>
        </w:rPr>
      </w:pPr>
      <w:r>
        <w:rPr>
          <w:rFonts w:hint="eastAsia" w:ascii="宋体" w:hAnsi="宋体" w:cs="宋体"/>
          <w:color w:val="000000"/>
          <w:sz w:val="24"/>
          <w:szCs w:val="21"/>
        </w:rPr>
      </w:r>
      <w:r/>
    </w:p>
    <w:p>
      <w:pPr>
        <w:rPr>
          <w:rFonts w:hint="eastAsia" w:ascii="宋体" w:hAnsi="宋体" w:cs="宋体"/>
          <w:sz w:val="21"/>
          <w:szCs w:val="21"/>
        </w:rPr>
      </w:pPr>
      <w:r>
        <w:rPr>
          <w:rFonts w:hint="eastAsia" w:ascii="宋体" w:hAnsi="宋体" w:cs="宋体"/>
          <w:sz w:val="21"/>
          <w:szCs w:val="21"/>
        </w:rPr>
        <w:br w:type="page" w:clear="all"/>
      </w:r>
      <w:r/>
    </w:p>
    <w:p>
      <w:pPr>
        <w:ind w:left="0"/>
        <w:jc w:val="left"/>
        <w:spacing w:after="0" w:line="360" w:lineRule="auto"/>
        <w:widowControl w:val="off"/>
        <w:rPr>
          <w:rFonts w:hint="eastAsia" w:ascii="宋体" w:hAnsi="宋体" w:cs="宋体"/>
          <w:sz w:val="21"/>
          <w:szCs w:val="21"/>
        </w:rPr>
        <w:outlineLvl w:val="0"/>
      </w:pPr>
      <w:r>
        <w:rPr>
          <w:rFonts w:hint="eastAsia" w:ascii="宋体" w:hAnsi="宋体" w:cs="宋体"/>
          <w:sz w:val="21"/>
          <w:szCs w:val="21"/>
        </w:rPr>
        <w:t xml:space="preserve">附件：月度考核标准</w:t>
      </w:r>
      <w:r/>
    </w:p>
    <w:tbl>
      <w:tblPr>
        <w:tblW w:w="99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1698"/>
        <w:gridCol w:w="3033"/>
        <w:gridCol w:w="3672"/>
        <w:gridCol w:w="1581"/>
      </w:tblGrid>
      <w:tr>
        <w:trPr>
          <w:trHeight w:val="23"/>
        </w:trPr>
        <w:tc>
          <w:tcPr>
            <w:gridSpan w:val="2"/>
            <w:tcW w:w="473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考核日期：</w:t>
            </w:r>
            <w:r>
              <w:rPr>
                <w:rFonts w:hint="eastAsia" w:ascii="宋体" w:hAnsi="宋体" w:cs="宋体"/>
                <w:sz w:val="21"/>
                <w:szCs w:val="21"/>
              </w:rPr>
              <w:t xml:space="preserve"> </w:t>
            </w:r>
            <w:r/>
          </w:p>
        </w:tc>
        <w:tc>
          <w:tcPr>
            <w:gridSpan w:val="2"/>
            <w:tcW w:w="5253"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考核人员：</w:t>
            </w:r>
            <w:r/>
          </w:p>
        </w:tc>
      </w:tr>
      <w:tr>
        <w:trPr>
          <w:trHeight w:val="23"/>
        </w:trPr>
        <w:tc>
          <w:tcPr>
            <w:tcW w:w="1698"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考核项目</w:t>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扣分项</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单项扣分</w:t>
            </w:r>
            <w:r/>
          </w:p>
        </w:tc>
      </w:tr>
      <w:tr>
        <w:trPr>
          <w:trHeight w:val="940"/>
        </w:trPr>
        <w:tc>
          <w:tcPr>
            <w:tcW w:w="1698" w:type="dxa"/>
            <w:vAlign w:val="center"/>
            <w:vMerge w:val="restart"/>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人员、车辆</w:t>
            </w:r>
            <w:r/>
          </w:p>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管理（</w:t>
            </w:r>
            <w:r>
              <w:rPr>
                <w:rFonts w:hint="eastAsia" w:ascii="宋体" w:hAnsi="宋体" w:cs="宋体"/>
                <w:sz w:val="21"/>
                <w:szCs w:val="21"/>
              </w:rPr>
              <w:t xml:space="preserve">40</w:t>
            </w:r>
            <w:r>
              <w:rPr>
                <w:rFonts w:hint="eastAsia" w:ascii="宋体" w:hAnsi="宋体" w:cs="宋体"/>
                <w:sz w:val="21"/>
                <w:szCs w:val="21"/>
              </w:rPr>
              <w:t xml:space="preserve">分）</w:t>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分类收运车辆没有喷涂相应分类标识并标注作业单位，收运人员未穿着对应颜色、标识工作服，每次扣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车辆不整洁，收集运输时混装混运或垃圾裸露、抛洒滴漏产生，每次扣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不遵守交通法规每次扣</w:t>
            </w:r>
            <w:r>
              <w:rPr>
                <w:rFonts w:hint="eastAsia" w:ascii="宋体" w:hAnsi="宋体" w:cs="宋体"/>
                <w:sz w:val="21"/>
                <w:szCs w:val="21"/>
              </w:rPr>
              <w:t xml:space="preserve">5</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收运人员怠工、粗暴作业、与人发生争执等不文明行为，每次扣</w:t>
            </w:r>
            <w:r>
              <w:rPr>
                <w:rFonts w:hint="eastAsia" w:ascii="宋体" w:hAnsi="宋体" w:cs="宋体"/>
                <w:sz w:val="21"/>
                <w:szCs w:val="21"/>
              </w:rPr>
              <w:t xml:space="preserve">1-5</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不服从甲方管理、整改不及时，每次扣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restart"/>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收运管理（</w:t>
            </w:r>
            <w:r>
              <w:rPr>
                <w:rFonts w:hint="eastAsia" w:ascii="宋体" w:hAnsi="宋体" w:cs="宋体"/>
                <w:sz w:val="21"/>
                <w:szCs w:val="21"/>
              </w:rPr>
              <w:t xml:space="preserve">40</w:t>
            </w:r>
            <w:r>
              <w:rPr>
                <w:rFonts w:hint="eastAsia" w:ascii="宋体" w:hAnsi="宋体" w:cs="宋体"/>
                <w:sz w:val="21"/>
                <w:szCs w:val="21"/>
              </w:rPr>
              <w:t xml:space="preserve">分）</w:t>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有无满溢情况，每次扣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餐厨（厨余）垃圾未在清运时间</w:t>
            </w:r>
            <w:r>
              <w:rPr>
                <w:rFonts w:hint="eastAsia" w:ascii="宋体" w:hAnsi="宋体" w:cs="宋体"/>
                <w:sz w:val="21"/>
                <w:szCs w:val="21"/>
              </w:rPr>
              <w:t xml:space="preserve">段及时</w:t>
            </w:r>
            <w:r>
              <w:rPr>
                <w:rFonts w:hint="eastAsia" w:ascii="宋体" w:hAnsi="宋体" w:cs="宋体"/>
                <w:sz w:val="21"/>
                <w:szCs w:val="21"/>
              </w:rPr>
              <w:t xml:space="preserve">清运或遗漏清运，每次扣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餐厨（厨余）垃圾</w:t>
            </w:r>
            <w:r>
              <w:rPr>
                <w:rFonts w:hint="eastAsia" w:ascii="宋体" w:hAnsi="宋体" w:cs="宋体"/>
                <w:sz w:val="21"/>
                <w:szCs w:val="21"/>
              </w:rPr>
              <w:t xml:space="preserve">以桶换桶模式</w:t>
            </w:r>
            <w:r>
              <w:rPr>
                <w:rFonts w:hint="eastAsia" w:ascii="宋体" w:hAnsi="宋体" w:cs="宋体"/>
                <w:sz w:val="21"/>
                <w:szCs w:val="21"/>
              </w:rPr>
              <w:t xml:space="preserve">下，未置换相应空桶，每次扣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收运时未轻拿</w:t>
            </w:r>
            <w:r>
              <w:rPr>
                <w:rFonts w:hint="eastAsia" w:ascii="宋体" w:hAnsi="宋体" w:cs="宋体"/>
                <w:sz w:val="21"/>
                <w:szCs w:val="21"/>
              </w:rPr>
              <w:t xml:space="preserve">、轻放，造成如环境污染情况严重，扣</w:t>
            </w:r>
            <w:r>
              <w:rPr>
                <w:rFonts w:hint="eastAsia" w:ascii="宋体" w:hAnsi="宋体" w:cs="宋体"/>
                <w:sz w:val="21"/>
                <w:szCs w:val="21"/>
              </w:rPr>
              <w:t xml:space="preserve">1-5</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收运时及时清理桶里的餐厨（厨余）垃圾，不清运每次扣</w:t>
            </w:r>
            <w:r>
              <w:rPr>
                <w:rFonts w:hint="eastAsia" w:ascii="宋体" w:hAnsi="宋体" w:cs="宋体"/>
                <w:sz w:val="21"/>
                <w:szCs w:val="21"/>
              </w:rPr>
              <w:t xml:space="preserve">1-5</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restart"/>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台账管理（</w:t>
            </w:r>
            <w:r>
              <w:rPr>
                <w:rFonts w:hint="eastAsia" w:ascii="宋体" w:hAnsi="宋体" w:cs="宋体"/>
                <w:sz w:val="21"/>
                <w:szCs w:val="21"/>
              </w:rPr>
              <w:t xml:space="preserve">20</w:t>
            </w:r>
            <w:r>
              <w:rPr>
                <w:rFonts w:hint="eastAsia" w:ascii="宋体" w:hAnsi="宋体" w:cs="宋体"/>
                <w:sz w:val="21"/>
                <w:szCs w:val="21"/>
              </w:rPr>
              <w:t xml:space="preserve">分）</w:t>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分类收集人员未统计各类垃圾数据、按主管部门要求定期</w:t>
            </w:r>
            <w:r>
              <w:rPr>
                <w:rFonts w:hint="eastAsia" w:ascii="宋体" w:hAnsi="宋体" w:cs="宋体"/>
                <w:sz w:val="21"/>
                <w:szCs w:val="21"/>
              </w:rPr>
              <w:t xml:space="preserve">报送收运数据</w:t>
            </w:r>
            <w:r>
              <w:rPr>
                <w:rFonts w:hint="eastAsia" w:ascii="宋体" w:hAnsi="宋体" w:cs="宋体"/>
                <w:sz w:val="21"/>
                <w:szCs w:val="21"/>
              </w:rPr>
              <w:t xml:space="preserve">等统计资料。每次扣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台账漏记、缺失、虚假上报，每次扣</w:t>
            </w:r>
            <w:r>
              <w:rPr>
                <w:rFonts w:hint="eastAsia" w:ascii="宋体" w:hAnsi="宋体" w:cs="宋体"/>
                <w:sz w:val="21"/>
                <w:szCs w:val="21"/>
              </w:rPr>
              <w:t xml:space="preserve">1-10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restart"/>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额外扣分项</w:t>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其他不符合苏分办【</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号《苏州市生活垃圾分类收运规范》的情况，每次扣</w:t>
            </w:r>
            <w:r>
              <w:rPr>
                <w:rFonts w:hint="eastAsia" w:ascii="宋体" w:hAnsi="宋体" w:cs="宋体"/>
                <w:sz w:val="21"/>
                <w:szCs w:val="21"/>
              </w:rPr>
              <w:t xml:space="preserve">5</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发生市、区级检查通报，每次扣</w:t>
            </w:r>
            <w:r>
              <w:rPr>
                <w:rFonts w:hint="eastAsia" w:ascii="宋体" w:hAnsi="宋体" w:cs="宋体"/>
                <w:sz w:val="21"/>
                <w:szCs w:val="21"/>
              </w:rPr>
              <w:t xml:space="preserve">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媒体曝光负面新闻，每次扣</w:t>
            </w:r>
            <w:r>
              <w:rPr>
                <w:rFonts w:hint="eastAsia" w:ascii="宋体" w:hAnsi="宋体" w:cs="宋体"/>
                <w:sz w:val="21"/>
                <w:szCs w:val="21"/>
              </w:rPr>
              <w:t xml:space="preserve">10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vAlign w:val="center"/>
            <w:vMerge w:val="continue"/>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c>
          <w:tcPr>
            <w:gridSpan w:val="2"/>
            <w:tcW w:w="6705"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发现混装收运的，扣</w:t>
            </w:r>
            <w:r>
              <w:rPr>
                <w:rFonts w:hint="eastAsia" w:ascii="宋体" w:hAnsi="宋体" w:cs="宋体"/>
                <w:sz w:val="21"/>
                <w:szCs w:val="21"/>
              </w:rPr>
              <w:t xml:space="preserve">20</w:t>
            </w:r>
            <w:r>
              <w:rPr>
                <w:rFonts w:hint="eastAsia" w:ascii="宋体" w:hAnsi="宋体" w:cs="宋体"/>
                <w:sz w:val="21"/>
                <w:szCs w:val="21"/>
              </w:rPr>
              <w:t xml:space="preserve">分</w:t>
            </w:r>
            <w:r/>
          </w:p>
        </w:tc>
        <w:tc>
          <w:tcPr>
            <w:tcW w:w="1581" w:type="dxa"/>
            <w:vAlign w:val="center"/>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r>
        <w:trPr>
          <w:trHeight w:val="23"/>
        </w:trPr>
        <w:tc>
          <w:tcPr>
            <w:tcW w:w="1698" w:type="dxa"/>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总得分</w:t>
            </w:r>
            <w:r/>
          </w:p>
        </w:tc>
        <w:tc>
          <w:tcPr>
            <w:gridSpan w:val="3"/>
            <w:tcW w:w="8286" w:type="dxa"/>
            <w:textDirection w:val="lrTb"/>
            <w:noWrap w:val="false"/>
          </w:tcPr>
          <w:p>
            <w:pPr>
              <w:ind w:left="0"/>
              <w:spacing w:after="0" w:line="240" w:lineRule="auto"/>
              <w:widowControl w:val="off"/>
              <w:rPr>
                <w:rFonts w:hint="eastAsia" w:ascii="宋体" w:hAnsi="宋体" w:cs="宋体"/>
                <w:sz w:val="21"/>
                <w:szCs w:val="21"/>
              </w:rPr>
            </w:pPr>
            <w:r>
              <w:rPr>
                <w:rFonts w:hint="eastAsia" w:ascii="宋体" w:hAnsi="宋体" w:cs="宋体"/>
                <w:sz w:val="21"/>
                <w:szCs w:val="21"/>
              </w:rPr>
            </w:r>
            <w:r/>
          </w:p>
        </w:tc>
      </w:tr>
    </w:tbl>
    <w:p>
      <w:pPr>
        <w:ind w:left="0"/>
        <w:spacing w:after="0" w:line="240" w:lineRule="auto"/>
        <w:widowControl w:val="off"/>
        <w:rPr>
          <w:rFonts w:hint="eastAsia" w:ascii="宋体" w:hAnsi="宋体" w:cs="宋体"/>
          <w:sz w:val="21"/>
          <w:szCs w:val="21"/>
        </w:rPr>
      </w:pPr>
      <w:r>
        <w:rPr>
          <w:rFonts w:hint="eastAsia" w:ascii="宋体" w:hAnsi="宋体" w:cs="宋体"/>
          <w:sz w:val="21"/>
          <w:szCs w:val="21"/>
        </w:rPr>
        <w:t xml:space="preserve">月度考核说明：</w:t>
      </w:r>
      <w:r/>
    </w:p>
    <w:p>
      <w:pPr>
        <w:ind w:left="0" w:firstLine="420"/>
        <w:spacing w:after="0" w:line="240" w:lineRule="auto"/>
        <w:widowControl w:val="off"/>
        <w:rPr>
          <w:rFonts w:hint="eastAsia" w:ascii="宋体" w:hAnsi="宋体" w:cs="宋体"/>
          <w:sz w:val="21"/>
          <w:szCs w:val="21"/>
        </w:rPr>
      </w:pPr>
      <w:r>
        <w:rPr>
          <w:rFonts w:hint="eastAsia" w:ascii="宋体" w:hAnsi="宋体" w:cs="宋体"/>
          <w:sz w:val="21"/>
          <w:szCs w:val="21"/>
        </w:rPr>
        <w:t xml:space="preserve">每月由街道垃圾分类专班人员按百分制进行考核评分，考核扣款方式如下：</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第一档：当月考核分值</w:t>
      </w:r>
      <w:r>
        <w:rPr>
          <w:rFonts w:hint="eastAsia" w:ascii="宋体" w:hAnsi="宋体" w:cs="宋体"/>
          <w:sz w:val="21"/>
          <w:szCs w:val="21"/>
        </w:rPr>
        <w:t xml:space="preserve">100</w:t>
      </w:r>
      <w:r>
        <w:rPr>
          <w:rFonts w:hint="eastAsia" w:ascii="宋体" w:hAnsi="宋体" w:cs="宋体"/>
          <w:sz w:val="21"/>
          <w:szCs w:val="21"/>
        </w:rPr>
        <w:t xml:space="preserve">分以下</w:t>
      </w:r>
      <w:r>
        <w:rPr>
          <w:rFonts w:hint="eastAsia" w:ascii="宋体" w:hAnsi="宋体" w:cs="宋体"/>
          <w:sz w:val="21"/>
          <w:szCs w:val="21"/>
        </w:rPr>
        <w:t xml:space="preserve">95</w:t>
      </w:r>
      <w:r>
        <w:rPr>
          <w:rFonts w:hint="eastAsia" w:ascii="宋体" w:hAnsi="宋体" w:cs="宋体"/>
          <w:sz w:val="21"/>
          <w:szCs w:val="21"/>
        </w:rPr>
        <w:t xml:space="preserve">分（含）以上，每低</w:t>
      </w:r>
      <w:r>
        <w:rPr>
          <w:rFonts w:hint="eastAsia" w:ascii="宋体" w:hAnsi="宋体" w:cs="宋体"/>
          <w:sz w:val="21"/>
          <w:szCs w:val="21"/>
        </w:rPr>
        <w:t xml:space="preserve">1</w:t>
      </w:r>
      <w:r>
        <w:rPr>
          <w:rFonts w:hint="eastAsia" w:ascii="宋体" w:hAnsi="宋体" w:cs="宋体"/>
          <w:sz w:val="21"/>
          <w:szCs w:val="21"/>
        </w:rPr>
        <w:t xml:space="preserve">分扣当月服务费的</w:t>
      </w:r>
      <w:r>
        <w:rPr>
          <w:rFonts w:hint="eastAsia" w:ascii="宋体" w:hAnsi="宋体" w:cs="宋体"/>
          <w:sz w:val="21"/>
          <w:szCs w:val="21"/>
        </w:rPr>
        <w:t xml:space="preserve">0.1%</w:t>
      </w:r>
      <w:r>
        <w:rPr>
          <w:rFonts w:hint="eastAsia" w:ascii="宋体" w:hAnsi="宋体" w:cs="宋体"/>
          <w:sz w:val="21"/>
          <w:szCs w:val="21"/>
        </w:rPr>
        <w:t xml:space="preserve">。</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第二档：当月考核分值</w:t>
      </w:r>
      <w:r>
        <w:rPr>
          <w:rFonts w:hint="eastAsia" w:ascii="宋体" w:hAnsi="宋体" w:cs="宋体"/>
          <w:sz w:val="21"/>
          <w:szCs w:val="21"/>
        </w:rPr>
        <w:t xml:space="preserve">95</w:t>
      </w:r>
      <w:r>
        <w:rPr>
          <w:rFonts w:hint="eastAsia" w:ascii="宋体" w:hAnsi="宋体" w:cs="宋体"/>
          <w:sz w:val="21"/>
          <w:szCs w:val="21"/>
        </w:rPr>
        <w:t xml:space="preserve">分以下</w:t>
      </w:r>
      <w:r>
        <w:rPr>
          <w:rFonts w:hint="eastAsia" w:ascii="宋体" w:hAnsi="宋体" w:cs="宋体"/>
          <w:sz w:val="21"/>
          <w:szCs w:val="21"/>
        </w:rPr>
        <w:t xml:space="preserve">90</w:t>
      </w:r>
      <w:r>
        <w:rPr>
          <w:rFonts w:hint="eastAsia" w:ascii="宋体" w:hAnsi="宋体" w:cs="宋体"/>
          <w:sz w:val="21"/>
          <w:szCs w:val="21"/>
        </w:rPr>
        <w:t xml:space="preserve">分（含）以上，每低</w:t>
      </w:r>
      <w:r>
        <w:rPr>
          <w:rFonts w:hint="eastAsia" w:ascii="宋体" w:hAnsi="宋体" w:cs="宋体"/>
          <w:sz w:val="21"/>
          <w:szCs w:val="21"/>
        </w:rPr>
        <w:t xml:space="preserve">1</w:t>
      </w:r>
      <w:r>
        <w:rPr>
          <w:rFonts w:hint="eastAsia" w:ascii="宋体" w:hAnsi="宋体" w:cs="宋体"/>
          <w:sz w:val="21"/>
          <w:szCs w:val="21"/>
        </w:rPr>
        <w:t xml:space="preserve">分扣当月服务费的</w:t>
      </w:r>
      <w:r>
        <w:rPr>
          <w:rFonts w:hint="eastAsia" w:ascii="宋体" w:hAnsi="宋体" w:cs="宋体"/>
          <w:sz w:val="21"/>
          <w:szCs w:val="21"/>
        </w:rPr>
        <w:t xml:space="preserve">0.5%</w:t>
      </w:r>
      <w:r>
        <w:rPr>
          <w:rFonts w:hint="eastAsia" w:ascii="宋体" w:hAnsi="宋体" w:cs="宋体"/>
          <w:sz w:val="21"/>
          <w:szCs w:val="21"/>
        </w:rPr>
        <w:t xml:space="preserve">。</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第三档：当月考核分值</w:t>
      </w:r>
      <w:r>
        <w:rPr>
          <w:rFonts w:hint="eastAsia" w:ascii="宋体" w:hAnsi="宋体" w:cs="宋体"/>
          <w:sz w:val="21"/>
          <w:szCs w:val="21"/>
        </w:rPr>
        <w:t xml:space="preserve">90</w:t>
      </w:r>
      <w:r>
        <w:rPr>
          <w:rFonts w:hint="eastAsia" w:ascii="宋体" w:hAnsi="宋体" w:cs="宋体"/>
          <w:sz w:val="21"/>
          <w:szCs w:val="21"/>
        </w:rPr>
        <w:t xml:space="preserve">分以下</w:t>
      </w:r>
      <w:r>
        <w:rPr>
          <w:rFonts w:hint="eastAsia" w:ascii="宋体" w:hAnsi="宋体" w:cs="宋体"/>
          <w:sz w:val="21"/>
          <w:szCs w:val="21"/>
        </w:rPr>
        <w:t xml:space="preserve">80</w:t>
      </w:r>
      <w:r>
        <w:rPr>
          <w:rFonts w:hint="eastAsia" w:ascii="宋体" w:hAnsi="宋体" w:cs="宋体"/>
          <w:sz w:val="21"/>
          <w:szCs w:val="21"/>
        </w:rPr>
        <w:t xml:space="preserve">分（含）以上，每低</w:t>
      </w:r>
      <w:r>
        <w:rPr>
          <w:rFonts w:hint="eastAsia" w:ascii="宋体" w:hAnsi="宋体" w:cs="宋体"/>
          <w:sz w:val="21"/>
          <w:szCs w:val="21"/>
        </w:rPr>
        <w:t xml:space="preserve">1</w:t>
      </w:r>
      <w:r>
        <w:rPr>
          <w:rFonts w:hint="eastAsia" w:ascii="宋体" w:hAnsi="宋体" w:cs="宋体"/>
          <w:sz w:val="21"/>
          <w:szCs w:val="21"/>
        </w:rPr>
        <w:t xml:space="preserve">分扣当月服务费的</w:t>
      </w:r>
      <w:r>
        <w:rPr>
          <w:rFonts w:hint="eastAsia" w:ascii="宋体" w:hAnsi="宋体" w:cs="宋体"/>
          <w:sz w:val="21"/>
          <w:szCs w:val="21"/>
        </w:rPr>
        <w:t xml:space="preserve">1%</w:t>
      </w:r>
      <w:r>
        <w:rPr>
          <w:rFonts w:hint="eastAsia" w:ascii="宋体" w:hAnsi="宋体" w:cs="宋体"/>
          <w:sz w:val="21"/>
          <w:szCs w:val="21"/>
        </w:rPr>
        <w:t xml:space="preserve">。</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第四档：当月考核分值</w:t>
      </w:r>
      <w:r>
        <w:rPr>
          <w:rFonts w:hint="eastAsia" w:ascii="宋体" w:hAnsi="宋体" w:cs="宋体"/>
          <w:sz w:val="21"/>
          <w:szCs w:val="21"/>
        </w:rPr>
        <w:t xml:space="preserve">80</w:t>
      </w:r>
      <w:r>
        <w:rPr>
          <w:rFonts w:hint="eastAsia" w:ascii="宋体" w:hAnsi="宋体" w:cs="宋体"/>
          <w:sz w:val="21"/>
          <w:szCs w:val="21"/>
        </w:rPr>
        <w:t xml:space="preserve">分以下</w:t>
      </w:r>
      <w:r>
        <w:rPr>
          <w:rFonts w:hint="eastAsia" w:ascii="宋体" w:hAnsi="宋体" w:cs="宋体"/>
          <w:sz w:val="21"/>
          <w:szCs w:val="21"/>
        </w:rPr>
        <w:t xml:space="preserve">70</w:t>
      </w:r>
      <w:r>
        <w:rPr>
          <w:rFonts w:hint="eastAsia" w:ascii="宋体" w:hAnsi="宋体" w:cs="宋体"/>
          <w:sz w:val="21"/>
          <w:szCs w:val="21"/>
        </w:rPr>
        <w:t xml:space="preserve">分（含）以上，每低</w:t>
      </w:r>
      <w:r>
        <w:rPr>
          <w:rFonts w:hint="eastAsia" w:ascii="宋体" w:hAnsi="宋体" w:cs="宋体"/>
          <w:sz w:val="21"/>
          <w:szCs w:val="21"/>
        </w:rPr>
        <w:t xml:space="preserve">1</w:t>
      </w:r>
      <w:r>
        <w:rPr>
          <w:rFonts w:hint="eastAsia" w:ascii="宋体" w:hAnsi="宋体" w:cs="宋体"/>
          <w:sz w:val="21"/>
          <w:szCs w:val="21"/>
        </w:rPr>
        <w:t xml:space="preserve">分扣当月服务费的</w:t>
      </w:r>
      <w:r>
        <w:rPr>
          <w:rFonts w:hint="eastAsia" w:ascii="宋体" w:hAnsi="宋体" w:cs="宋体"/>
          <w:sz w:val="21"/>
          <w:szCs w:val="21"/>
        </w:rPr>
        <w:t xml:space="preserve">1.5%</w:t>
      </w:r>
      <w:r>
        <w:rPr>
          <w:rFonts w:hint="eastAsia" w:ascii="宋体" w:hAnsi="宋体" w:cs="宋体"/>
          <w:sz w:val="21"/>
          <w:szCs w:val="21"/>
        </w:rPr>
        <w:t xml:space="preserve">，同时约谈乙方，</w:t>
      </w:r>
      <w:r>
        <w:rPr>
          <w:rFonts w:hint="eastAsia" w:ascii="宋体" w:hAnsi="宋体" w:cs="宋体"/>
          <w:sz w:val="21"/>
          <w:szCs w:val="21"/>
        </w:rPr>
        <w:t xml:space="preserve">并出具书面整改报告。</w:t>
      </w:r>
      <w:r/>
    </w:p>
    <w:p>
      <w:pPr>
        <w:ind w:left="0" w:firstLine="420"/>
        <w:jc w:val="left"/>
        <w:spacing w:after="0" w:line="360" w:lineRule="auto"/>
        <w:widowControl w:val="off"/>
        <w:rPr>
          <w:rFonts w:hint="eastAsia" w:ascii="宋体" w:hAnsi="宋体" w:cs="宋体"/>
          <w:sz w:val="21"/>
          <w:szCs w:val="21"/>
        </w:rPr>
      </w:pPr>
      <w:r>
        <w:rPr>
          <w:rFonts w:hint="eastAsia" w:ascii="宋体" w:hAnsi="宋体" w:cs="宋体"/>
          <w:sz w:val="21"/>
          <w:szCs w:val="21"/>
        </w:rPr>
        <w:t xml:space="preserve">第五档：当月考核分值</w:t>
      </w:r>
      <w:r>
        <w:rPr>
          <w:rFonts w:hint="eastAsia" w:ascii="宋体" w:hAnsi="宋体" w:cs="宋体"/>
          <w:sz w:val="21"/>
          <w:szCs w:val="21"/>
        </w:rPr>
        <w:t xml:space="preserve">70</w:t>
      </w:r>
      <w:r>
        <w:rPr>
          <w:rFonts w:hint="eastAsia" w:ascii="宋体" w:hAnsi="宋体" w:cs="宋体"/>
          <w:sz w:val="21"/>
          <w:szCs w:val="21"/>
        </w:rPr>
        <w:t xml:space="preserve">分以下解除合同。</w:t>
      </w:r>
      <w:r/>
    </w:p>
    <w:p>
      <w:pPr>
        <w:pStyle w:val="806"/>
        <w:rPr>
          <w:lang w:val="zh-CN"/>
        </w:rPr>
      </w:pPr>
      <w:r>
        <w:rPr>
          <w:lang w:val="zh-CN"/>
        </w:rPr>
      </w:r>
      <w:r/>
    </w:p>
    <w:p>
      <w:pPr>
        <w:rPr>
          <w:rFonts w:hint="eastAsia" w:ascii="宋体" w:hAnsi="宋体" w:cs="宋体"/>
          <w:b/>
          <w:bCs/>
          <w:color w:val="000000"/>
          <w:spacing w:val="9"/>
          <w:sz w:val="21"/>
          <w:szCs w:val="21"/>
        </w:rPr>
      </w:pPr>
      <w:r>
        <w:rPr>
          <w:rFonts w:hint="eastAsia" w:ascii="宋体" w:hAnsi="宋体" w:cs="宋体"/>
          <w:b/>
          <w:bCs/>
          <w:color w:val="000000"/>
          <w:spacing w:val="9"/>
          <w:sz w:val="21"/>
          <w:szCs w:val="21"/>
        </w:rPr>
        <w:br w:type="page" w:clear="all"/>
      </w:r>
      <w:r/>
    </w:p>
    <w:p>
      <w:pPr>
        <w:ind w:left="0"/>
        <w:jc w:val="left"/>
        <w:spacing w:before="318" w:after="0" w:line="560" w:lineRule="exact"/>
        <w:rPr>
          <w:rFonts w:hint="eastAsia" w:ascii="宋体" w:hAnsi="宋体" w:cs="宋体"/>
          <w:b/>
          <w:bCs/>
          <w:color w:val="000000"/>
          <w:spacing w:val="9"/>
          <w:sz w:val="21"/>
          <w:szCs w:val="21"/>
        </w:rPr>
        <w:outlineLvl w:val="0"/>
      </w:pPr>
      <w:r>
        <w:rPr>
          <w:rFonts w:hint="eastAsia" w:ascii="宋体" w:hAnsi="宋体" w:cs="宋体"/>
          <w:b/>
          <w:bCs/>
          <w:color w:val="000000"/>
          <w:spacing w:val="9"/>
          <w:sz w:val="21"/>
          <w:szCs w:val="21"/>
        </w:rPr>
        <w:t xml:space="preserve">附件</w:t>
      </w:r>
      <w:r>
        <w:rPr>
          <w:rFonts w:hint="eastAsia" w:ascii="宋体" w:hAnsi="宋体" w:cs="宋体"/>
          <w:b/>
          <w:bCs/>
          <w:color w:val="000000"/>
          <w:spacing w:val="9"/>
          <w:sz w:val="21"/>
          <w:szCs w:val="21"/>
        </w:rPr>
        <w:t xml:space="preserve">2</w:t>
      </w:r>
      <w:r>
        <w:rPr>
          <w:rFonts w:hint="eastAsia" w:ascii="宋体" w:hAnsi="宋体" w:cs="宋体"/>
          <w:b/>
          <w:bCs/>
          <w:color w:val="000000"/>
          <w:spacing w:val="9"/>
          <w:sz w:val="21"/>
          <w:szCs w:val="21"/>
        </w:rPr>
        <w:t xml:space="preserve">：政府采购履约</w:t>
      </w:r>
      <w:r>
        <w:rPr>
          <w:rFonts w:hint="eastAsia" w:ascii="宋体" w:hAnsi="宋体" w:cs="宋体"/>
          <w:b/>
          <w:bCs/>
          <w:color w:val="000000"/>
          <w:spacing w:val="9"/>
          <w:sz w:val="21"/>
          <w:szCs w:val="21"/>
        </w:rPr>
        <w:t xml:space="preserve">验收书</w:t>
      </w:r>
      <w:r>
        <w:rPr>
          <w:rFonts w:hint="eastAsia" w:ascii="宋体" w:hAnsi="宋体" w:cs="宋体"/>
          <w:b/>
          <w:bCs/>
          <w:color w:val="000000"/>
          <w:spacing w:val="9"/>
          <w:sz w:val="21"/>
          <w:szCs w:val="21"/>
        </w:rPr>
        <w:t xml:space="preserve">参考样本</w:t>
      </w:r>
      <w:r>
        <w:rPr>
          <w:rFonts w:hint="eastAsia" w:ascii="宋体" w:hAnsi="宋体" w:cs="宋体"/>
          <w:b/>
          <w:bCs/>
          <w:color w:val="000000"/>
          <w:spacing w:val="9"/>
          <w:sz w:val="21"/>
          <w:szCs w:val="21"/>
        </w:rPr>
        <w:t xml:space="preserve">(</w:t>
      </w:r>
      <w:r>
        <w:rPr>
          <w:rFonts w:hint="eastAsia" w:ascii="宋体" w:hAnsi="宋体" w:cs="宋体"/>
          <w:b/>
          <w:bCs/>
          <w:color w:val="000000"/>
          <w:spacing w:val="9"/>
          <w:sz w:val="21"/>
          <w:szCs w:val="21"/>
        </w:rPr>
        <w:t xml:space="preserve">服务类</w:t>
      </w:r>
      <w:r>
        <w:rPr>
          <w:rFonts w:hint="eastAsia" w:ascii="宋体" w:hAnsi="宋体" w:cs="宋体"/>
          <w:b/>
          <w:bCs/>
          <w:color w:val="000000"/>
          <w:spacing w:val="9"/>
          <w:sz w:val="21"/>
          <w:szCs w:val="21"/>
        </w:rPr>
        <w:t xml:space="preserve">)</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250"/>
        <w:gridCol w:w="964"/>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供应商</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是□</w:t>
            </w:r>
            <w:r>
              <w:rPr>
                <w:rFonts w:hint="eastAsia" w:ascii="宋体" w:hAnsi="宋体" w:cs="宋体"/>
                <w:lang w:bidi="ar"/>
              </w:rPr>
              <w:t xml:space="preserve">   </w:t>
            </w:r>
            <w:r>
              <w:rPr>
                <w:rFonts w:hint="eastAsia" w:ascii="宋体" w:hAnsi="宋体" w:cs="宋体"/>
                <w:lang w:bidi="ar"/>
              </w:rPr>
              <w:t xml:space="preserve">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共分</w:t>
            </w:r>
            <w:r>
              <w:rPr>
                <w:rFonts w:hint="eastAsia" w:ascii="宋体" w:hAnsi="宋体" w:cs="宋体"/>
                <w:lang w:bidi="ar"/>
              </w:rPr>
              <w:t xml:space="preserve">   </w:t>
            </w:r>
            <w:r>
              <w:rPr>
                <w:rFonts w:hint="eastAsia" w:ascii="宋体" w:hAnsi="宋体" w:cs="宋体"/>
                <w:lang w:bidi="ar"/>
              </w:rPr>
              <w:t xml:space="preserve">期（段），此为第</w:t>
            </w:r>
            <w:r>
              <w:rPr>
                <w:rFonts w:hint="eastAsia" w:ascii="宋体" w:hAnsi="宋体" w:cs="宋体"/>
                <w:lang w:bidi="ar"/>
              </w:rPr>
              <w:t xml:space="preserve">   </w:t>
            </w:r>
            <w:r>
              <w:rPr>
                <w:rFonts w:hint="eastAsia" w:ascii="宋体" w:hAnsi="宋体" w:cs="宋体"/>
                <w:lang w:bidi="ar"/>
              </w:rPr>
              <w:t xml:space="preserve">期（段）验收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□自行简易验收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□验收小组验收</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restart"/>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人员、设备</w:t>
            </w:r>
            <w:r>
              <w:rPr>
                <w:rFonts w:hint="eastAsia" w:ascii="宋体" w:hAnsi="宋体" w:cs="宋体"/>
                <w:lang w:bidi="ar"/>
              </w:rPr>
              <w:t xml:space="preserve"> </w:t>
            </w:r>
            <w:r>
              <w:rPr>
                <w:rFonts w:hint="eastAsia" w:ascii="宋体" w:hAnsi="宋体" w:cs="宋体"/>
                <w:lang w:bidi="ar"/>
              </w:rPr>
              <w:t xml:space="preserve">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合同履约时间、</w:t>
            </w:r>
            <w:r>
              <w:rPr>
                <w:rFonts w:hint="eastAsia" w:ascii="宋体" w:hAnsi="宋体" w:cs="宋体"/>
                <w:lang w:bidi="ar"/>
              </w:rPr>
              <w:t xml:space="preserve"> </w:t>
            </w:r>
            <w:r>
              <w:rPr>
                <w:rFonts w:hint="eastAsia" w:ascii="宋体" w:hAnsi="宋体" w:cs="宋体"/>
                <w:lang w:bidi="ar"/>
              </w:rPr>
              <w:t xml:space="preserve">地点、方式</w:t>
            </w:r>
            <w:r/>
          </w:p>
        </w:tc>
      </w:tr>
      <w:tr>
        <w:trPr/>
        <w:tc>
          <w:tcPr>
            <w:tcBorders>
              <w:top w:val="single" w:color="000000" w:sz="2" w:space="0"/>
              <w:left w:val="single" w:color="000000" w:sz="2" w:space="0"/>
              <w:bottom w:val="single" w:color="000000" w:sz="2" w:space="0"/>
              <w:right w:val="single" w:color="000000" w:sz="2" w:space="0"/>
            </w:tcBorders>
            <w:tcW w:w="1250" w:type="dxa"/>
            <w:vAlign w:val="center"/>
            <w:vMerge w:val="continue"/>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c>
          <w:tcPr>
            <w:tcBorders>
              <w:top w:val="single" w:color="000000" w:sz="2" w:space="0"/>
              <w:left w:val="single" w:color="000000" w:sz="2" w:space="0"/>
              <w:bottom w:val="single" w:color="000000" w:sz="2" w:space="0"/>
              <w:right w:val="single" w:color="000000" w:sz="2" w:space="0"/>
            </w:tcBorders>
            <w:tcW w:w="96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w:t>
            </w:r>
            <w:r>
              <w:rPr>
                <w:rFonts w:hint="eastAsia" w:ascii="宋体" w:hAnsi="宋体" w:cs="宋体"/>
                <w:lang w:bidi="ar"/>
              </w:rPr>
              <w:t xml:space="preserve">  </w:t>
            </w:r>
            <w:r>
              <w:rPr>
                <w:rFonts w:hint="eastAsia" w:ascii="宋体" w:hAnsi="宋体" w:cs="宋体"/>
                <w:lang w:bidi="ar"/>
              </w:rPr>
              <w:t xml:space="preserve">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按</w:t>
            </w:r>
            <w:r>
              <w:rPr>
                <w:rFonts w:hint="eastAsia" w:ascii="宋体" w:hAnsi="宋体" w:cs="宋体"/>
                <w:lang w:bidi="ar"/>
              </w:rPr>
              <w:t xml:space="preserve">  </w:t>
            </w:r>
            <w:r>
              <w:rPr>
                <w:rFonts w:hint="eastAsia" w:ascii="宋体" w:hAnsi="宋体" w:cs="宋体"/>
                <w:lang w:bidi="ar"/>
              </w:rPr>
              <w:t xml:space="preserve">时□</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w:t>
            </w:r>
            <w:r>
              <w:rPr>
                <w:rFonts w:hint="eastAsia" w:ascii="宋体" w:hAnsi="宋体" w:cs="宋体"/>
                <w:lang w:bidi="ar"/>
              </w:rPr>
              <w:t xml:space="preserve">  </w:t>
            </w:r>
            <w:r>
              <w:rPr>
                <w:rFonts w:hint="eastAsia" w:ascii="宋体" w:hAnsi="宋体" w:cs="宋体"/>
                <w:lang w:bidi="ar"/>
              </w:rPr>
              <w:t xml:space="preserve">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w:t>
            </w:r>
            <w:r>
              <w:rPr>
                <w:rFonts w:hint="eastAsia" w:ascii="宋体" w:hAnsi="宋体" w:cs="宋体"/>
                <w:lang w:bidi="ar"/>
              </w:rPr>
              <w:t xml:space="preserve">  </w:t>
            </w:r>
            <w:r>
              <w:rPr>
                <w:rFonts w:hint="eastAsia" w:ascii="宋体" w:hAnsi="宋体" w:cs="宋体"/>
                <w:lang w:bidi="ar"/>
              </w:rPr>
              <w:t xml:space="preserve">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w:t>
            </w:r>
            <w:r>
              <w:rPr>
                <w:rFonts w:hint="eastAsia" w:ascii="宋体" w:hAnsi="宋体" w:cs="宋体"/>
                <w:lang w:bidi="ar"/>
              </w:rPr>
              <w:t xml:space="preserve">  </w:t>
            </w:r>
            <w:r>
              <w:rPr>
                <w:rFonts w:hint="eastAsia" w:ascii="宋体" w:hAnsi="宋体" w:cs="宋体"/>
                <w:lang w:bidi="ar"/>
              </w:rPr>
              <w:t xml:space="preserve">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w:t>
            </w:r>
            <w:r>
              <w:rPr>
                <w:rFonts w:hint="eastAsia" w:ascii="宋体" w:hAnsi="宋体" w:cs="宋体"/>
                <w:lang w:bidi="ar"/>
              </w:rPr>
              <w:t xml:space="preserve">  </w:t>
            </w:r>
            <w:r>
              <w:rPr>
                <w:rFonts w:hint="eastAsia" w:ascii="宋体" w:hAnsi="宋体" w:cs="宋体"/>
                <w:lang w:bidi="ar"/>
              </w:rPr>
              <w:t xml:space="preserve">格□</w:t>
            </w:r>
            <w:r>
              <w:rPr>
                <w:rFonts w:hint="eastAsia" w:ascii="宋体" w:hAnsi="宋体" w:cs="宋体"/>
                <w:lang w:bidi="ar"/>
              </w:rPr>
              <w:t xml:space="preserve"> </w:t>
            </w:r>
            <w:r/>
          </w:p>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合</w:t>
            </w:r>
            <w:r>
              <w:rPr>
                <w:rFonts w:hint="eastAsia" w:ascii="宋体" w:hAnsi="宋体" w:cs="宋体"/>
                <w:lang w:bidi="ar"/>
              </w:rPr>
              <w:t xml:space="preserve">  </w:t>
            </w:r>
            <w:r>
              <w:rPr>
                <w:rFonts w:hint="eastAsia" w:ascii="宋体" w:hAnsi="宋体" w:cs="宋体"/>
                <w:lang w:bidi="ar"/>
              </w:rPr>
              <w:t xml:space="preserve">格□</w:t>
            </w:r>
            <w:r>
              <w:rPr>
                <w:rFonts w:hint="eastAsia" w:ascii="宋体" w:hAnsi="宋体" w:cs="宋体"/>
                <w:lang w:bidi="ar"/>
              </w:rPr>
              <w:t xml:space="preserve">                              </w:t>
            </w:r>
            <w:r>
              <w:rPr>
                <w:rFonts w:hint="eastAsia" w:ascii="宋体" w:hAnsi="宋体" w:cs="宋体"/>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150"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360" w:lineRule="auto"/>
              <w:widowControl w:val="off"/>
              <w:rPr>
                <w:rFonts w:hint="eastAsia" w:ascii="宋体" w:hAnsi="宋体" w:cs="宋体"/>
                <w:lang w:bidi="ar"/>
              </w:rPr>
            </w:pPr>
            <w:r>
              <w:rPr>
                <w:rFonts w:hint="eastAsia" w:ascii="宋体" w:hAnsi="宋体" w:cs="宋体"/>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w:t>
            </w:r>
            <w:r>
              <w:rPr>
                <w:rFonts w:hint="eastAsia" w:ascii="宋体" w:hAnsi="宋体" w:cs="宋体"/>
                <w:lang w:bidi="ar"/>
              </w:rPr>
              <w:t xml:space="preserve">         </w:t>
            </w:r>
            <w:r>
              <w:rPr>
                <w:rFonts w:hint="eastAsia" w:ascii="宋体" w:hAnsi="宋体" w:cs="宋体"/>
                <w:lang w:bidi="ar"/>
              </w:rPr>
              <w:t xml:space="preserve">负责人：</w:t>
            </w:r>
            <w:r>
              <w:rPr>
                <w:rFonts w:hint="eastAsia" w:ascii="宋体" w:hAnsi="宋体" w:cs="宋体"/>
                <w:lang w:bidi="ar"/>
              </w:rPr>
              <w:t xml:space="preserve">    </w:t>
            </w:r>
            <w:r>
              <w:rPr>
                <w:rFonts w:hint="eastAsia" w:ascii="宋体" w:hAnsi="宋体" w:cs="宋体"/>
                <w:lang w:bidi="ar"/>
              </w:rPr>
              <w:t xml:space="preserve">（采购代理机构公章）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经办人：</w:t>
            </w:r>
            <w:r>
              <w:rPr>
                <w:rFonts w:hint="eastAsia" w:ascii="宋体" w:hAnsi="宋体" w:cs="宋体"/>
                <w:lang w:bidi="ar"/>
              </w:rPr>
              <w:t xml:space="preserve">         </w:t>
            </w:r>
            <w:r>
              <w:rPr>
                <w:rFonts w:hint="eastAsia" w:ascii="宋体" w:hAnsi="宋体" w:cs="宋体"/>
                <w:lang w:bidi="ar"/>
              </w:rPr>
              <w:t xml:space="preserve">负责人：</w:t>
            </w:r>
            <w:r>
              <w:rPr>
                <w:rFonts w:hint="eastAsia" w:ascii="宋体" w:hAnsi="宋体" w:cs="宋体"/>
                <w:lang w:bidi="ar"/>
              </w:rPr>
              <w:t xml:space="preserve">       </w:t>
            </w:r>
            <w:r>
              <w:rPr>
                <w:rFonts w:hint="eastAsia" w:ascii="宋体" w:hAnsi="宋体" w:cs="宋体"/>
                <w:lang w:bidi="ar"/>
              </w:rPr>
              <w:t xml:space="preserve">（采购人公章）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供应商确认：</w:t>
            </w:r>
            <w:r/>
          </w:p>
          <w:p>
            <w:pPr>
              <w:ind w:left="0"/>
              <w:jc w:val="left"/>
              <w:spacing w:after="0" w:line="360" w:lineRule="auto"/>
              <w:widowControl w:val="off"/>
              <w:rPr>
                <w:rFonts w:hint="eastAsia" w:ascii="宋体" w:hAnsi="宋体" w:cs="宋体"/>
                <w:lang w:bidi="ar"/>
              </w:rPr>
            </w:pPr>
            <w:r>
              <w:rPr>
                <w:rFonts w:hint="eastAsia" w:ascii="宋体" w:hAnsi="宋体" w:cs="宋体"/>
                <w:lang w:bidi="ar"/>
              </w:rPr>
              <w:t xml:space="preserve">（单位公章或授权代表签字）</w:t>
            </w:r>
            <w:r/>
          </w:p>
        </w:tc>
      </w:tr>
    </w:tbl>
    <w:p>
      <w:pPr>
        <w:ind w:left="0" w:firstLine="360"/>
        <w:jc w:val="left"/>
        <w:spacing w:after="0" w:line="560" w:lineRule="exact"/>
        <w:widowControl w:val="off"/>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1.</w:t>
      </w:r>
      <w:r>
        <w:rPr>
          <w:rFonts w:hint="eastAsia" w:ascii="宋体" w:hAnsi="宋体" w:cs="宋体"/>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rPr>
          <w:rFonts w:hint="eastAsia" w:ascii="宋体" w:hAnsi="宋体" w:cs="宋体"/>
          <w:bCs/>
          <w:sz w:val="21"/>
          <w:szCs w:val="36"/>
        </w:rPr>
      </w:pPr>
      <w:r>
        <w:rPr>
          <w:rFonts w:hint="eastAsia" w:ascii="宋体" w:hAnsi="宋体" w:cs="宋体"/>
          <w:bCs/>
          <w:sz w:val="21"/>
          <w:szCs w:val="36"/>
        </w:rPr>
        <w:br w:type="page" w:clear="all"/>
      </w:r>
      <w:r/>
    </w:p>
    <w:p>
      <w:pPr>
        <w:pStyle w:val="991"/>
        <w:ind w:left="0" w:firstLine="0"/>
        <w:jc w:val="center"/>
        <w:rPr>
          <w:rFonts w:hint="eastAsia" w:ascii="宋体" w:hAnsi="宋体" w:cs="宋体"/>
          <w:b/>
          <w:color w:val="000000"/>
          <w:sz w:val="24"/>
          <w:szCs w:val="24"/>
        </w:rPr>
      </w:pPr>
      <w:r>
        <w:rPr>
          <w:rFonts w:hint="eastAsia" w:ascii="宋体" w:hAnsi="宋体" w:cs="宋体"/>
          <w:b/>
          <w:color w:val="000000"/>
          <w:sz w:val="24"/>
          <w:szCs w:val="24"/>
        </w:rPr>
        <w:t xml:space="preserve">政府采购合同信用融资政策告知函</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各政府采购供应商：</w:t>
      </w:r>
      <w:r/>
    </w:p>
    <w:p>
      <w:pPr>
        <w:ind w:left="0" w:firstLine="480"/>
        <w:spacing w:line="480" w:lineRule="auto"/>
        <w:rPr>
          <w:rFonts w:hint="eastAsia" w:ascii="宋体" w:hAnsi="宋体" w:cs="宋体"/>
          <w:color w:val="000000"/>
          <w:sz w:val="21"/>
          <w:szCs w:val="21"/>
        </w:rPr>
      </w:pPr>
      <w:r>
        <w:rPr>
          <w:rFonts w:hint="eastAsia" w:ascii="宋体" w:hAnsi="宋体" w:cs="宋体"/>
          <w:color w:val="000000"/>
          <w:sz w:val="21"/>
          <w:szCs w:val="21"/>
        </w:rPr>
        <w:t xml:space="preserve">欢迎贵公司参加苏州市政府采购活动</w:t>
      </w:r>
      <w:r>
        <w:rPr>
          <w:rFonts w:hint="eastAsia" w:ascii="宋体" w:hAnsi="宋体" w:cs="宋体"/>
          <w:color w:val="000000"/>
          <w:sz w:val="21"/>
          <w:szCs w:val="21"/>
        </w:rPr>
        <w:t xml:space="preserve">!</w:t>
      </w:r>
      <w:r/>
    </w:p>
    <w:p>
      <w:pPr>
        <w:ind w:left="0" w:firstLine="480"/>
        <w:spacing w:line="480" w:lineRule="auto"/>
        <w:rPr>
          <w:rFonts w:hint="eastAsia" w:ascii="宋体" w:hAnsi="宋体" w:cs="宋体"/>
          <w:color w:val="000000"/>
          <w:sz w:val="21"/>
          <w:szCs w:val="21"/>
          <w:lang w:val="zh-CN"/>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w:t>
      </w:r>
      <w:r>
        <w:rPr>
          <w:rFonts w:hint="eastAsia" w:ascii="宋体" w:hAnsi="宋体" w:cs="宋体"/>
          <w:color w:val="000000"/>
          <w:sz w:val="21"/>
          <w:szCs w:val="21"/>
        </w:rPr>
        <w:t xml:space="preserve">(</w:t>
      </w:r>
      <w:r>
        <w:rPr>
          <w:rFonts w:hint="eastAsia" w:ascii="宋体" w:hAnsi="宋体" w:cs="宋体"/>
          <w:color w:val="000000"/>
          <w:sz w:val="21"/>
          <w:szCs w:val="21"/>
        </w:rPr>
        <w:t xml:space="preserve">苏</w:t>
      </w:r>
      <w:r>
        <w:rPr>
          <w:rFonts w:hint="eastAsia" w:ascii="宋体" w:hAnsi="宋体" w:cs="宋体"/>
          <w:color w:val="000000"/>
          <w:sz w:val="21"/>
          <w:szCs w:val="21"/>
        </w:rPr>
        <w:t xml:space="preserve">财购</w:t>
      </w:r>
      <w:r>
        <w:rPr>
          <w:rFonts w:hint="eastAsia" w:ascii="宋体" w:hAnsi="宋体" w:cs="宋体"/>
          <w:color w:val="000000"/>
          <w:sz w:val="21"/>
          <w:szCs w:val="21"/>
        </w:rPr>
        <w:t xml:space="preserve">[</w:t>
      </w:r>
      <w:r>
        <w:rPr>
          <w:rFonts w:hint="eastAsia" w:ascii="宋体" w:hAnsi="宋体" w:cs="宋体"/>
          <w:color w:val="000000"/>
          <w:sz w:val="21"/>
          <w:szCs w:val="21"/>
        </w:rPr>
        <w:t xml:space="preserve">2021]82</w:t>
      </w:r>
      <w:r>
        <w:rPr>
          <w:rFonts w:hint="eastAsia" w:ascii="宋体" w:hAnsi="宋体" w:cs="宋体"/>
          <w:color w:val="000000"/>
          <w:sz w:val="21"/>
          <w:szCs w:val="21"/>
        </w:rPr>
        <w:t xml:space="preserve">号</w:t>
      </w:r>
      <w:r>
        <w:rPr>
          <w:rFonts w:hint="eastAsia" w:ascii="宋体" w:hAnsi="宋体" w:cs="宋体"/>
          <w:color w:val="000000"/>
          <w:sz w:val="21"/>
          <w:szCs w:val="21"/>
        </w:rPr>
        <w:t xml:space="preserve">)</w:t>
      </w:r>
      <w:r>
        <w:rPr>
          <w:rFonts w:hint="eastAsia" w:ascii="宋体" w:hAnsi="宋体" w:cs="宋体"/>
          <w:color w:val="000000"/>
          <w:sz w:val="21"/>
          <w:szCs w:val="21"/>
        </w:rPr>
        <w:t xml:space="preserve">及苏州市财政局、人民银行苏州市分行相关文件要求，按照双方自愿的原则提供便捷、优惠的贷款服务。</w:t>
      </w:r>
      <w:r/>
    </w:p>
    <w:p>
      <w:pPr>
        <w:ind w:left="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96"/>
        <w:ind w:left="0" w:firstLine="0"/>
        <w:rPr>
          <w:rFonts w:hint="eastAsia" w:ascii="宋体" w:hAnsi="宋体" w:cs="宋体"/>
          <w:color w:val="000000"/>
        </w:rPr>
      </w:pPr>
      <w:r>
        <w:rPr>
          <w:rFonts w:hint="eastAsia" w:ascii="宋体" w:hAnsi="宋体" w:cs="宋体"/>
          <w:color w:val="000000"/>
        </w:rPr>
      </w:r>
      <w:r/>
    </w:p>
    <w:p>
      <w:pPr>
        <w:pStyle w:val="991"/>
        <w:ind w:left="0" w:firstLine="0"/>
        <w:jc w:val="center"/>
        <w:rPr>
          <w:rFonts w:hint="eastAsia" w:ascii="宋体" w:hAnsi="宋体" w:cs="宋体"/>
          <w:b/>
          <w:color w:val="000000"/>
          <w:sz w:val="44"/>
          <w:szCs w:val="44"/>
        </w:rPr>
      </w:pPr>
      <w:r>
        <w:rPr>
          <w:rFonts w:hint="eastAsia" w:ascii="宋体" w:hAnsi="宋体" w:cs="宋体"/>
          <w:b/>
          <w:color w:val="000000"/>
          <w:sz w:val="44"/>
          <w:szCs w:val="44"/>
        </w:rPr>
        <w:br w:type="page" w:clear="all"/>
      </w:r>
      <w:bookmarkStart w:id="74" w:name="评分要点"/>
      <w:r/>
      <w:bookmarkEnd w:id="74"/>
      <w:r/>
      <w:r/>
    </w:p>
    <w:p>
      <w:r/>
      <w:r/>
    </w:p>
    <w:p>
      <w:r/>
      <w:r/>
    </w:p>
    <w:p>
      <w:r/>
      <w:r/>
    </w:p>
    <w:p>
      <w:pPr>
        <w:pStyle w:val="812"/>
      </w:pPr>
      <w:r/>
      <w:r/>
    </w:p>
    <w:p>
      <w:pPr>
        <w:pStyle w:val="813"/>
      </w:pPr>
      <w:r/>
      <w:r/>
    </w:p>
    <w:p>
      <w:r/>
      <w:r/>
    </w:p>
    <w:p>
      <w:pPr>
        <w:pStyle w:val="991"/>
        <w:ind w:left="0" w:firstLine="0"/>
        <w:jc w:val="center"/>
        <w:spacing w:line="579" w:lineRule="auto"/>
        <w:rPr>
          <w:rFonts w:hint="eastAsia" w:ascii="宋体" w:hAnsi="宋体" w:cs="宋体"/>
          <w:b/>
          <w:color w:val="000000"/>
          <w:sz w:val="44"/>
          <w:szCs w:val="44"/>
        </w:rPr>
      </w:pPr>
      <w:r>
        <w:rPr>
          <w:rFonts w:hint="eastAsia" w:ascii="宋体" w:hAnsi="宋体" w:cs="宋体"/>
          <w:b/>
          <w:color w:val="000000"/>
          <w:sz w:val="44"/>
          <w:szCs w:val="44"/>
        </w:rPr>
        <w:t xml:space="preserve">第六章</w:t>
      </w:r>
      <w:r>
        <w:rPr>
          <w:rFonts w:hint="eastAsia" w:ascii="宋体" w:hAnsi="宋体" w:cs="宋体"/>
          <w:b/>
          <w:color w:val="000000"/>
          <w:sz w:val="44"/>
          <w:szCs w:val="44"/>
        </w:rPr>
        <w:t xml:space="preserve"> </w:t>
      </w:r>
      <w:bookmarkStart w:id="75" w:name="_Toc27775"/>
      <w:r/>
      <w:bookmarkStart w:id="76" w:name="_Toc4090"/>
      <w:r>
        <w:rPr>
          <w:rFonts w:hint="eastAsia" w:ascii="宋体" w:hAnsi="宋体" w:cs="宋体"/>
          <w:b/>
          <w:color w:val="000000"/>
          <w:sz w:val="44"/>
          <w:szCs w:val="44"/>
        </w:rPr>
        <w:t xml:space="preserve">评审办法</w:t>
      </w:r>
      <w:bookmarkEnd w:id="62"/>
      <w:r/>
      <w:bookmarkEnd w:id="63"/>
      <w:r/>
      <w:bookmarkEnd w:id="64"/>
      <w:r/>
      <w:bookmarkEnd w:id="65"/>
      <w:r/>
      <w:bookmarkEnd w:id="71"/>
      <w:r/>
      <w:bookmarkEnd w:id="75"/>
      <w:r/>
      <w:bookmarkEnd w:id="76"/>
      <w:r>
        <w:rPr>
          <w:rFonts w:hint="eastAsia" w:ascii="宋体" w:hAnsi="宋体" w:cs="宋体"/>
          <w:b/>
          <w:color w:val="000000"/>
          <w:sz w:val="44"/>
          <w:szCs w:val="44"/>
        </w:rPr>
        <w:t xml:space="preserve">及评分标准</w:t>
      </w:r>
      <w:r/>
    </w:p>
    <w:p>
      <w:pPr>
        <w:pStyle w:val="999"/>
        <w:rPr>
          <w:rFonts w:hint="eastAsia" w:ascii="宋体" w:hAnsi="宋体" w:cs="宋体"/>
          <w:color w:val="000000"/>
          <w:sz w:val="24"/>
          <w:szCs w:val="24"/>
        </w:rPr>
      </w:pPr>
      <w:r>
        <w:rPr>
          <w:rFonts w:hint="eastAsia" w:ascii="宋体" w:hAnsi="宋体" w:cs="宋体"/>
          <w:color w:val="000000"/>
          <w:sz w:val="24"/>
          <w:szCs w:val="24"/>
        </w:rPr>
      </w:r>
      <w:r/>
    </w:p>
    <w:p>
      <w:pPr>
        <w:ind w:left="0"/>
        <w:spacing w:line="360" w:lineRule="auto"/>
        <w:rPr>
          <w:rFonts w:hint="eastAsia" w:ascii="宋体" w:hAnsi="宋体" w:cs="宋体"/>
          <w:b/>
          <w:bCs/>
          <w:color w:val="000000"/>
          <w:sz w:val="21"/>
          <w:szCs w:val="21"/>
          <w:lang w:val="zh-CN"/>
        </w:rPr>
      </w:pPr>
      <w:r>
        <w:rPr>
          <w:rFonts w:hint="eastAsia" w:ascii="宋体" w:hAnsi="宋体" w:cs="宋体"/>
          <w:color w:val="000000"/>
          <w:sz w:val="24"/>
          <w:szCs w:val="24"/>
        </w:rPr>
        <w:br w:type="page" w:clear="all"/>
      </w:r>
      <w:r>
        <w:rPr>
          <w:rFonts w:hint="eastAsia" w:ascii="宋体" w:hAnsi="宋体" w:cs="宋体"/>
          <w:b/>
          <w:bCs/>
          <w:color w:val="000000"/>
          <w:sz w:val="21"/>
          <w:szCs w:val="21"/>
          <w:lang w:val="zh-CN"/>
        </w:rPr>
        <w:t xml:space="preserve">一、评审办法</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t xml:space="preserve">、本次磋商采用综合评分法，即在响应文件满足采购文件全部实质性要求且按评审因素的量化指标评审得分从高到低的顺序推荐</w:t>
      </w:r>
      <w:r>
        <w:rPr>
          <w:rFonts w:hint="eastAsia" w:ascii="宋体" w:hAnsi="宋体" w:cs="宋体"/>
          <w:color w:val="000000"/>
          <w:sz w:val="21"/>
          <w:szCs w:val="21"/>
        </w:rPr>
        <w:t xml:space="preserve">3</w:t>
      </w:r>
      <w:r>
        <w:rPr>
          <w:rFonts w:hint="eastAsia" w:ascii="宋体" w:hAnsi="宋体" w:cs="宋体"/>
          <w:color w:val="000000"/>
          <w:sz w:val="21"/>
          <w:szCs w:val="21"/>
        </w:rPr>
        <w:t xml:space="preserve">名</w:t>
      </w:r>
      <w:r>
        <w:rPr>
          <w:rFonts w:hint="eastAsia" w:ascii="宋体" w:hAnsi="宋体" w:cs="宋体"/>
          <w:color w:val="000000"/>
          <w:sz w:val="21"/>
          <w:szCs w:val="21"/>
          <w:lang w:val="zh-CN"/>
        </w:rPr>
        <w:t xml:space="preserve">成交候选供应商。采购人</w:t>
      </w:r>
      <w:r>
        <w:rPr>
          <w:rFonts w:hint="eastAsia" w:cs="宋体" w:asciiTheme="minorEastAsia" w:hAnsiTheme="minorEastAsia"/>
          <w:sz w:val="21"/>
          <w:szCs w:val="21"/>
        </w:rPr>
        <w:t xml:space="preserve">按照排序由高到低的原则确定最终</w:t>
      </w:r>
      <w:r>
        <w:rPr>
          <w:rFonts w:hint="eastAsia" w:ascii="宋体" w:hAnsi="宋体" w:cs="宋体"/>
          <w:color w:val="000000"/>
          <w:sz w:val="21"/>
          <w:szCs w:val="21"/>
          <w:lang w:val="zh-CN"/>
        </w:rPr>
        <w:t xml:space="preserve">成交供应商。</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t xml:space="preserve">、评审小组各成员独立对每个进入打分程序的有效磋商供应商的响应文件技术和资质部分以打分的形式进行评审和评价。</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t xml:space="preserve">、对评委的评分（除价格分外）进行统计汇总，直接算术平均计算出每个磋商供应商的得分，加上价格得分即为每个磋商供应商的综合得分。</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t xml:space="preserve">、根据《关于推动解决政府采购异常低价问题相关工作的通知》苏</w:t>
      </w:r>
      <w:r>
        <w:rPr>
          <w:rFonts w:hint="eastAsia" w:ascii="宋体" w:hAnsi="宋体" w:cs="宋体"/>
          <w:color w:val="000000"/>
          <w:sz w:val="21"/>
          <w:szCs w:val="21"/>
          <w:lang w:val="zh-CN"/>
        </w:rPr>
        <w:t xml:space="preserve">财购</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2025</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62 </w:t>
      </w:r>
      <w:r>
        <w:rPr>
          <w:rFonts w:hint="eastAsia" w:ascii="宋体" w:hAnsi="宋体" w:cs="宋体"/>
          <w:color w:val="000000"/>
          <w:sz w:val="21"/>
          <w:szCs w:val="21"/>
          <w:lang w:val="zh-CN"/>
        </w:rPr>
        <w:t xml:space="preserve">号的相关规定，评审委员会启动异常低价投标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审查的情形和具体要求，包括</w:t>
      </w:r>
      <w:r>
        <w:rPr>
          <w:rFonts w:hint="eastAsia" w:ascii="宋体" w:hAnsi="宋体" w:cs="宋体"/>
          <w:color w:val="000000"/>
          <w:sz w:val="21"/>
          <w:szCs w:val="21"/>
          <w:lang w:val="zh-CN"/>
        </w:rPr>
        <w:t xml:space="preserve">:</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一</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评审过程中出现下列情形之一的，评审委员会应当启动异常低价投标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审查程序</w:t>
      </w:r>
      <w:r>
        <w:rPr>
          <w:rFonts w:hint="eastAsia" w:ascii="宋体" w:hAnsi="宋体" w:cs="宋体"/>
          <w:color w:val="000000"/>
          <w:sz w:val="21"/>
          <w:szCs w:val="21"/>
          <w:lang w:val="zh-CN"/>
        </w:rPr>
        <w:t xml:space="preserve">:</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t xml:space="preserve">）投标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报价低于采购项目预算</w:t>
      </w:r>
      <w:r>
        <w:rPr>
          <w:rFonts w:hint="eastAsia" w:ascii="宋体" w:hAnsi="宋体" w:cs="宋体"/>
          <w:color w:val="000000"/>
          <w:sz w:val="21"/>
          <w:szCs w:val="21"/>
          <w:lang w:val="zh-CN"/>
        </w:rPr>
        <w:t xml:space="preserve"> 50%</w:t>
      </w:r>
      <w:r>
        <w:rPr>
          <w:rFonts w:hint="eastAsia" w:ascii="宋体" w:hAnsi="宋体" w:cs="宋体"/>
          <w:color w:val="000000"/>
          <w:sz w:val="21"/>
          <w:szCs w:val="21"/>
          <w:lang w:val="zh-CN"/>
        </w:rPr>
        <w:t xml:space="preserve">的，即投标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报价</w:t>
      </w:r>
      <w:r>
        <w:rPr>
          <w:rFonts w:hint="eastAsia" w:ascii="宋体" w:hAnsi="宋体" w:cs="宋体"/>
          <w:color w:val="000000"/>
          <w:sz w:val="21"/>
          <w:szCs w:val="21"/>
          <w:lang w:val="zh-CN"/>
        </w:rPr>
        <w:t xml:space="preserve">&lt;</w:t>
      </w:r>
      <w:r>
        <w:rPr>
          <w:rFonts w:hint="eastAsia" w:ascii="宋体" w:hAnsi="宋体" w:cs="宋体"/>
          <w:color w:val="000000"/>
          <w:sz w:val="21"/>
          <w:szCs w:val="21"/>
          <w:lang w:val="zh-CN"/>
        </w:rPr>
        <w:t xml:space="preserve">采购项目预算</w:t>
      </w:r>
      <w:r>
        <w:rPr>
          <w:rFonts w:hint="eastAsia" w:ascii="宋体" w:hAnsi="宋体" w:cs="宋体"/>
          <w:color w:val="000000"/>
          <w:sz w:val="21"/>
          <w:szCs w:val="21"/>
          <w:lang w:val="zh-CN"/>
        </w:rPr>
        <w:t xml:space="preserve">x50%</w:t>
      </w:r>
      <w:r>
        <w:rPr>
          <w:rFonts w:hint="eastAsia" w:ascii="宋体" w:hAnsi="宋体" w:cs="宋体"/>
          <w:color w:val="000000"/>
          <w:sz w:val="21"/>
          <w:szCs w:val="21"/>
          <w:lang w:val="zh-CN"/>
        </w:rPr>
        <w:t xml:space="preserve">；</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t xml:space="preserve">）投标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报价低于采购项目最高限价</w:t>
      </w:r>
      <w:r>
        <w:rPr>
          <w:rFonts w:hint="eastAsia" w:ascii="宋体" w:hAnsi="宋体" w:cs="宋体"/>
          <w:color w:val="000000"/>
          <w:sz w:val="21"/>
          <w:szCs w:val="21"/>
          <w:lang w:val="zh-CN"/>
        </w:rPr>
        <w:t xml:space="preserve">45%</w:t>
      </w:r>
      <w:r>
        <w:rPr>
          <w:rFonts w:hint="eastAsia" w:ascii="宋体" w:hAnsi="宋体" w:cs="宋体"/>
          <w:color w:val="000000"/>
          <w:sz w:val="21"/>
          <w:szCs w:val="21"/>
          <w:lang w:val="zh-CN"/>
        </w:rPr>
        <w:t xml:space="preserve">的，即投标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报价</w:t>
      </w:r>
      <w:r>
        <w:rPr>
          <w:rFonts w:hint="eastAsia" w:ascii="宋体" w:hAnsi="宋体" w:cs="宋体"/>
          <w:color w:val="000000"/>
          <w:sz w:val="21"/>
          <w:szCs w:val="21"/>
          <w:lang w:val="zh-CN"/>
        </w:rPr>
        <w:t xml:space="preserve">&lt;</w:t>
      </w:r>
      <w:r>
        <w:rPr>
          <w:rFonts w:hint="eastAsia" w:ascii="宋体" w:hAnsi="宋体" w:cs="宋体"/>
          <w:color w:val="000000"/>
          <w:sz w:val="21"/>
          <w:szCs w:val="21"/>
          <w:lang w:val="zh-CN"/>
        </w:rPr>
        <w:t xml:space="preserve">采购项目最高限价</w:t>
      </w:r>
      <w:r>
        <w:rPr>
          <w:rFonts w:hint="eastAsia" w:ascii="宋体" w:hAnsi="宋体" w:cs="宋体"/>
          <w:color w:val="000000"/>
          <w:sz w:val="21"/>
          <w:szCs w:val="21"/>
          <w:lang w:val="zh-CN"/>
        </w:rPr>
        <w:t xml:space="preserve">x45%</w:t>
      </w:r>
      <w:r>
        <w:rPr>
          <w:rFonts w:hint="eastAsia" w:ascii="宋体" w:hAnsi="宋体" w:cs="宋体"/>
          <w:color w:val="000000"/>
          <w:sz w:val="21"/>
          <w:szCs w:val="21"/>
          <w:lang w:val="zh-CN"/>
        </w:rPr>
        <w:t xml:space="preserve">；</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t xml:space="preserve">）评审委员会认定的供应商报价过低、有可能影响产品质量或者不能诚信履约的其他情形。</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二</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启动异常低价投标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审查后，评审委员会应当要求相关供应商在评标现场合理的时间内，提供项目具体成本测算等与报价合理性相关的书面说明及相关证明材料，对投标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价格</w:t>
      </w:r>
      <w:r>
        <w:rPr>
          <w:rFonts w:hint="eastAsia" w:ascii="宋体" w:hAnsi="宋体" w:cs="宋体"/>
          <w:color w:val="000000"/>
          <w:sz w:val="21"/>
          <w:szCs w:val="21"/>
          <w:lang w:val="zh-CN"/>
        </w:rPr>
        <w:t xml:space="preserve">作出</w:t>
      </w:r>
      <w:r>
        <w:rPr>
          <w:rFonts w:hint="eastAsia" w:ascii="宋体" w:hAnsi="宋体" w:cs="宋体"/>
          <w:color w:val="000000"/>
          <w:sz w:val="21"/>
          <w:szCs w:val="21"/>
          <w:lang w:val="zh-CN"/>
        </w:rPr>
        <w:t xml:space="preserve">解释，由评审委员会结合同类产品在主要电商平台的价格、该行业当地薪资水平等情况，依据专业经验对供应商报价合理性进行判断。投标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供应商不提供书面说明、证明材料，或者提供的书面说明、证明材料不能证明其报价合理性的，评审委员会应当将其作为无效投标</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响应</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t xml:space="preserve">处理。审查相关情况应当在评审报告中进行记录。</w:t>
      </w:r>
      <w:r/>
    </w:p>
    <w:p>
      <w:pPr>
        <w:ind w:left="0" w:firstLine="480"/>
        <w:spacing w:line="360" w:lineRule="auto"/>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、如出现评审总得分最高的磋商供应商有两个或两个以上的，以磋商报价较低者优先作为成交候选人，如果磋商报价也相同的，则由采购人组织以抽签方式确定成交候选人。</w:t>
      </w:r>
      <w:r/>
    </w:p>
    <w:p>
      <w:pPr>
        <w:ind w:left="0"/>
        <w:spacing w:after="0" w:line="440" w:lineRule="exact"/>
        <w:widowControl w:val="off"/>
        <w:tabs>
          <w:tab w:val="left" w:pos="567" w:leader="none"/>
        </w:tabs>
        <w:rPr>
          <w:rFonts w:hint="eastAsia" w:ascii="宋体" w:hAnsi="宋体" w:cs="宋体"/>
          <w:sz w:val="21"/>
          <w:szCs w:val="21"/>
        </w:rPr>
        <w:outlineLvl w:val="0"/>
      </w:pPr>
      <w:r>
        <w:rPr>
          <w:rFonts w:hint="eastAsia" w:ascii="宋体" w:hAnsi="宋体" w:cs="宋体"/>
          <w:b/>
          <w:sz w:val="21"/>
          <w:szCs w:val="21"/>
        </w:rPr>
        <w:t xml:space="preserve">二、政府采购政策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（一）针对中小型企业的说明：</w:t>
      </w:r>
      <w:r/>
    </w:p>
    <w:p>
      <w:pPr>
        <w:ind w:left="0" w:firstLine="316"/>
        <w:spacing w:after="0" w:line="440" w:lineRule="exact"/>
        <w:widowControl w:val="off"/>
        <w:tabs>
          <w:tab w:val="left" w:pos="567" w:leader="none"/>
        </w:tabs>
        <w:rPr>
          <w:rFonts w:hint="eastAsia" w:ascii="宋体" w:hAnsi="宋体" w:cs="宋体"/>
          <w:b/>
          <w:sz w:val="21"/>
          <w:szCs w:val="21"/>
        </w:rPr>
      </w:pPr>
      <w:r>
        <w:rPr>
          <w:rFonts w:hint="eastAsia" w:ascii="宋体" w:hAnsi="宋体" w:cs="宋体"/>
          <w:b/>
          <w:sz w:val="21"/>
          <w:szCs w:val="21"/>
        </w:rPr>
        <w:t xml:space="preserve">根据《政府采购促进中小企业发展管理办法》（财库〔</w:t>
      </w:r>
      <w:r>
        <w:rPr>
          <w:rFonts w:hint="eastAsia" w:ascii="宋体" w:hAnsi="宋体" w:cs="宋体"/>
          <w:b/>
          <w:sz w:val="21"/>
          <w:szCs w:val="21"/>
        </w:rPr>
        <w:t xml:space="preserve">2020</w:t>
      </w:r>
      <w:r>
        <w:rPr>
          <w:rFonts w:hint="eastAsia" w:ascii="宋体" w:hAnsi="宋体" w:cs="宋体"/>
          <w:b/>
          <w:sz w:val="21"/>
          <w:szCs w:val="21"/>
        </w:rPr>
        <w:t xml:space="preserve">〕</w:t>
      </w:r>
      <w:r>
        <w:rPr>
          <w:rFonts w:hint="eastAsia" w:ascii="宋体" w:hAnsi="宋体" w:cs="宋体"/>
          <w:b/>
          <w:sz w:val="21"/>
          <w:szCs w:val="21"/>
        </w:rPr>
        <w:t xml:space="preserve">46</w:t>
      </w:r>
      <w:r>
        <w:rPr>
          <w:rFonts w:hint="eastAsia" w:ascii="宋体" w:hAnsi="宋体" w:cs="宋体"/>
          <w:b/>
          <w:sz w:val="21"/>
          <w:szCs w:val="21"/>
        </w:rPr>
        <w:t xml:space="preserve">号）及《中小企业划型标准规定》（工信部联企业〔</w:t>
      </w:r>
      <w:r>
        <w:rPr>
          <w:rFonts w:hint="eastAsia" w:ascii="宋体" w:hAnsi="宋体" w:cs="宋体"/>
          <w:b/>
          <w:sz w:val="21"/>
          <w:szCs w:val="21"/>
        </w:rPr>
        <w:t xml:space="preserve">2011</w:t>
      </w:r>
      <w:r>
        <w:rPr>
          <w:rFonts w:hint="eastAsia" w:ascii="宋体" w:hAnsi="宋体" w:cs="宋体"/>
          <w:b/>
          <w:sz w:val="21"/>
          <w:szCs w:val="21"/>
        </w:rPr>
        <w:t xml:space="preserve">〕</w:t>
      </w:r>
      <w:r>
        <w:rPr>
          <w:rFonts w:hint="eastAsia" w:ascii="宋体" w:hAnsi="宋体" w:cs="宋体"/>
          <w:b/>
          <w:sz w:val="21"/>
          <w:szCs w:val="21"/>
        </w:rPr>
        <w:t xml:space="preserve">300</w:t>
      </w:r>
      <w:r>
        <w:rPr>
          <w:rFonts w:hint="eastAsia" w:ascii="宋体" w:hAnsi="宋体" w:cs="宋体"/>
          <w:b/>
          <w:sz w:val="21"/>
          <w:szCs w:val="21"/>
        </w:rPr>
        <w:t xml:space="preserve">号），本采购标的对应的中小企业划分标准所属行业为：其他未列明行业。不允许大型及以上企业参与投标</w:t>
      </w:r>
      <w:r>
        <w:rPr>
          <w:rFonts w:hint="eastAsia" w:ascii="宋体" w:hAnsi="宋体" w:cs="宋体"/>
          <w:b/>
          <w:sz w:val="21"/>
          <w:szCs w:val="21"/>
        </w:rPr>
        <w:t xml:space="preserve">,</w:t>
      </w:r>
      <w:r>
        <w:rPr>
          <w:rFonts w:hint="eastAsia" w:ascii="宋体" w:hAnsi="宋体" w:cs="宋体"/>
          <w:b/>
          <w:sz w:val="21"/>
          <w:szCs w:val="21"/>
        </w:rPr>
        <w:t xml:space="preserve">响应单位不再享受价格分优惠。中小</w:t>
      </w:r>
      <w:r>
        <w:rPr>
          <w:rFonts w:hint="eastAsia" w:ascii="宋体" w:hAnsi="宋体" w:cs="宋体"/>
          <w:b/>
          <w:sz w:val="21"/>
          <w:szCs w:val="21"/>
        </w:rPr>
        <w:t xml:space="preserve">微企业</w:t>
      </w:r>
      <w:r>
        <w:rPr>
          <w:rFonts w:hint="eastAsia" w:ascii="宋体" w:hAnsi="宋体" w:cs="宋体"/>
          <w:b/>
          <w:sz w:val="21"/>
          <w:szCs w:val="21"/>
        </w:rPr>
        <w:t xml:space="preserve">在响应文件中</w:t>
      </w:r>
      <w:r>
        <w:rPr>
          <w:rFonts w:hint="eastAsia" w:ascii="宋体" w:hAnsi="宋体" w:cs="宋体"/>
          <w:b/>
          <w:sz w:val="21"/>
          <w:szCs w:val="21"/>
        </w:rPr>
        <w:t xml:space="preserve">,</w:t>
      </w:r>
      <w:r>
        <w:rPr>
          <w:rFonts w:hint="eastAsia" w:ascii="宋体" w:hAnsi="宋体" w:cs="宋体"/>
          <w:b/>
          <w:sz w:val="21"/>
          <w:szCs w:val="21"/>
        </w:rPr>
        <w:t xml:space="preserve">必须提供《中小企业声明函》。未在响应文件中提供《中小企业声明函》</w:t>
      </w:r>
      <w:r>
        <w:rPr>
          <w:rFonts w:hint="eastAsia" w:ascii="宋体" w:hAnsi="宋体" w:cs="宋体"/>
          <w:b/>
          <w:sz w:val="21"/>
          <w:szCs w:val="21"/>
        </w:rPr>
        <w:t xml:space="preserve">,</w:t>
      </w:r>
      <w:r>
        <w:rPr>
          <w:rFonts w:hint="eastAsia" w:ascii="宋体" w:hAnsi="宋体" w:cs="宋体"/>
          <w:b/>
          <w:sz w:val="21"/>
          <w:szCs w:val="21"/>
        </w:rPr>
        <w:t xml:space="preserve">其响应文件为</w:t>
      </w:r>
      <w:r>
        <w:rPr>
          <w:rFonts w:hint="eastAsia" w:ascii="宋体" w:hAnsi="宋体" w:cs="宋体"/>
          <w:b/>
          <w:sz w:val="21"/>
          <w:szCs w:val="21"/>
        </w:rPr>
        <w:t xml:space="preserve">不</w:t>
      </w:r>
      <w:r>
        <w:rPr>
          <w:rFonts w:hint="eastAsia" w:ascii="宋体" w:hAnsi="宋体" w:cs="宋体"/>
          <w:b/>
          <w:sz w:val="21"/>
          <w:szCs w:val="21"/>
        </w:rPr>
        <w:t xml:space="preserve">实质响应采购文件</w:t>
      </w:r>
      <w:r>
        <w:rPr>
          <w:rFonts w:hint="eastAsia" w:ascii="宋体" w:hAnsi="宋体" w:cs="宋体"/>
          <w:b/>
          <w:sz w:val="21"/>
          <w:szCs w:val="21"/>
        </w:rPr>
        <w:t xml:space="preserve">,</w:t>
      </w:r>
      <w:r>
        <w:rPr>
          <w:rFonts w:hint="eastAsia" w:ascii="宋体" w:hAnsi="宋体" w:cs="宋体"/>
          <w:b/>
          <w:sz w:val="21"/>
          <w:szCs w:val="21"/>
        </w:rPr>
        <w:t xml:space="preserve">为无效响应。</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小</w:t>
      </w:r>
      <w:r>
        <w:rPr>
          <w:rFonts w:hint="eastAsia" w:ascii="宋体" w:hAnsi="宋体" w:cs="宋体"/>
          <w:sz w:val="21"/>
          <w:szCs w:val="21"/>
        </w:rPr>
        <w:t xml:space="preserve">微企业</w:t>
      </w:r>
      <w:r>
        <w:rPr>
          <w:rFonts w:hint="eastAsia" w:ascii="宋体" w:hAnsi="宋体" w:cs="宋体"/>
          <w:sz w:val="21"/>
          <w:szCs w:val="21"/>
        </w:rPr>
        <w:t xml:space="preserve">在投标文件中必须提供《中小企业声明函》并加盖公章，未提交则不享受相关小</w:t>
      </w:r>
      <w:r>
        <w:rPr>
          <w:rFonts w:hint="eastAsia" w:ascii="宋体" w:hAnsi="宋体" w:cs="宋体"/>
          <w:sz w:val="21"/>
          <w:szCs w:val="21"/>
        </w:rPr>
        <w:t xml:space="preserve">微企业</w:t>
      </w:r>
      <w:r>
        <w:rPr>
          <w:rFonts w:hint="eastAsia" w:ascii="宋体" w:hAnsi="宋体" w:cs="宋体"/>
          <w:sz w:val="21"/>
          <w:szCs w:val="21"/>
        </w:rPr>
        <w:t xml:space="preserve">价格扣除政策；监狱企业必须提供由省级以上监狱管理局、戒毒管理局（含新疆生产建设兵团）出具的属于监狱</w:t>
      </w:r>
      <w:r>
        <w:rPr>
          <w:rFonts w:hint="eastAsia" w:ascii="宋体" w:hAnsi="宋体" w:cs="宋体"/>
          <w:sz w:val="21"/>
          <w:szCs w:val="21"/>
        </w:rPr>
        <w:t xml:space="preserve">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如投标人提供虚假材料，将按“政府采购法”相关规定处理并由政府监管部门给予严肃处理。</w:t>
      </w:r>
      <w:r/>
    </w:p>
    <w:p>
      <w:pPr>
        <w:ind w:left="0" w:firstLine="315"/>
        <w:spacing w:after="0" w:line="440" w:lineRule="exact"/>
        <w:widowControl w:val="off"/>
        <w:tabs>
          <w:tab w:val="left" w:pos="567" w:leader="none"/>
        </w:tabs>
        <w:rPr>
          <w:rFonts w:hint="eastAsia" w:ascii="宋体" w:hAnsi="宋体" w:cs="宋体"/>
          <w:sz w:val="21"/>
          <w:szCs w:val="21"/>
        </w:rPr>
      </w:pPr>
      <w:r>
        <w:rPr>
          <w:rFonts w:hint="eastAsia" w:ascii="宋体" w:hAnsi="宋体" w:cs="宋体"/>
          <w:sz w:val="21"/>
          <w:szCs w:val="21"/>
        </w:rPr>
        <w:t xml:space="preserve">（二）信用记录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）采购代理机构工作人员将对供应商进行信用查询，凡经评审小组确认不符合政府采购相关法律法规规定的，将拒绝其参与政府采购活动。</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）信用记录的使用规则：评审小组在对供应商进行资格性审查时，应根据信用查询结果对供应商的不良信用记录逐项甄别确认。</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）查询渠道：信用中国</w:t>
      </w:r>
      <w:r>
        <w:rPr>
          <w:rFonts w:hint="eastAsia" w:ascii="宋体" w:hAnsi="宋体"/>
          <w:bCs/>
          <w:sz w:val="24"/>
          <w:szCs w:val="21"/>
        </w:rPr>
        <w:t xml:space="preserve">（</w:t>
      </w:r>
      <w:r>
        <w:rPr>
          <w:rFonts w:hint="eastAsia" w:ascii="宋体" w:hAnsi="宋体"/>
          <w:bCs/>
          <w:sz w:val="24"/>
          <w:szCs w:val="21"/>
        </w:rPr>
        <w:t xml:space="preserve">www.creditchina.gov.cn</w:t>
      </w:r>
      <w:r>
        <w:rPr>
          <w:rFonts w:hint="eastAsia" w:ascii="宋体" w:hAnsi="宋体"/>
          <w:bCs/>
          <w:sz w:val="24"/>
          <w:szCs w:val="21"/>
        </w:rPr>
        <w:t xml:space="preserve">）</w:t>
      </w:r>
      <w:r>
        <w:rPr>
          <w:rFonts w:hint="eastAsia" w:ascii="宋体" w:hAnsi="宋体" w:cs="宋体"/>
          <w:sz w:val="21"/>
          <w:szCs w:val="21"/>
        </w:rPr>
        <w:t xml:space="preserve">网站的相关主体信用记录。</w:t>
      </w:r>
      <w:r/>
    </w:p>
    <w:p>
      <w:pPr>
        <w:ind w:left="0" w:firstLine="420"/>
        <w:spacing w:after="0" w:line="440" w:lineRule="exact"/>
        <w:widowControl w:val="off"/>
        <w:tabs>
          <w:tab w:val="left" w:pos="900" w:leader="none"/>
        </w:tabs>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）查询截止时点：在响应文件递交截止时间之后。</w:t>
      </w:r>
      <w:r/>
    </w:p>
    <w:p>
      <w:pPr>
        <w:ind w:left="0" w:firstLine="420"/>
        <w:spacing w:after="0" w:line="440" w:lineRule="exact"/>
        <w:widowControl w:val="off"/>
        <w:tabs>
          <w:tab w:val="left" w:pos="900" w:leader="none"/>
        </w:tabs>
        <w:rPr>
          <w:rFonts w:hint="eastAsia" w:ascii="宋体" w:hAnsi="宋体"/>
          <w:sz w:val="21"/>
          <w:szCs w:val="24"/>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证据留存具体方式：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 w:val="21"/>
          <w:szCs w:val="24"/>
          <w:lang w:val="zh-CN"/>
        </w:rPr>
        <w:t xml:space="preserve">。</w:t>
      </w:r>
      <w:r/>
    </w:p>
    <w:p>
      <w:pPr>
        <w:ind w:left="0" w:firstLine="420"/>
        <w:spacing w:after="0" w:line="440" w:lineRule="exact"/>
        <w:widowControl w:val="off"/>
        <w:tabs>
          <w:tab w:val="left" w:pos="567" w:leader="none"/>
        </w:tabs>
        <w:rPr>
          <w:rFonts w:hint="eastAsia" w:ascii="宋体" w:hAnsi="宋体" w:cs="宋体"/>
          <w:sz w:val="21"/>
          <w:szCs w:val="21"/>
        </w:rPr>
      </w:pPr>
      <w:r>
        <w:rPr>
          <w:rFonts w:hint="eastAsia" w:ascii="宋体" w:hAnsi="宋体"/>
          <w:sz w:val="21"/>
          <w:szCs w:val="24"/>
          <w:lang w:val="zh-CN"/>
        </w:rPr>
        <w:t xml:space="preserve">经采购人或者采购代理机构审查供应</w:t>
      </w:r>
      <w:r>
        <w:rPr>
          <w:rFonts w:hint="eastAsia" w:ascii="宋体" w:hAnsi="宋体"/>
          <w:sz w:val="21"/>
          <w:szCs w:val="24"/>
          <w:lang w:val="zh-CN"/>
        </w:rPr>
        <w:t xml:space="preserve">商存在</w:t>
      </w:r>
      <w:r>
        <w:rPr>
          <w:rFonts w:hint="eastAsia" w:ascii="宋体" w:hAnsi="宋体"/>
          <w:sz w:val="21"/>
          <w:szCs w:val="24"/>
          <w:lang w:val="zh-CN"/>
        </w:rPr>
        <w:t xml:space="preserve">上述失信行为的，投标无效</w:t>
      </w:r>
      <w:r>
        <w:rPr>
          <w:rFonts w:hint="eastAsia" w:ascii="宋体" w:hAnsi="宋体" w:cs="宋体"/>
          <w:sz w:val="21"/>
          <w:szCs w:val="21"/>
        </w:rPr>
        <w:t xml:space="preserve">。</w:t>
      </w:r>
      <w:r/>
    </w:p>
    <w:p>
      <w:pPr>
        <w:ind w:left="0"/>
        <w:spacing w:line="360" w:lineRule="auto"/>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三、评分标准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（一）价格分（</w:t>
      </w:r>
      <w:r>
        <w:rPr>
          <w:rFonts w:hint="eastAsia"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、价格</w:t>
      </w:r>
      <w:r>
        <w:rPr>
          <w:rFonts w:hint="eastAsia" w:ascii="宋体" w:hAnsi="宋体" w:cs="宋体"/>
          <w:sz w:val="21"/>
          <w:szCs w:val="21"/>
        </w:rPr>
        <w:t xml:space="preserve">分统一</w:t>
      </w:r>
      <w:r>
        <w:rPr>
          <w:rFonts w:hint="eastAsia" w:ascii="宋体" w:hAnsi="宋体" w:cs="宋体"/>
          <w:sz w:val="21"/>
          <w:szCs w:val="21"/>
        </w:rPr>
        <w:t xml:space="preserve">采用低价优先法计算，即满足磋商文件要求且最后最低的报价为评审基准价（</w:t>
      </w:r>
      <w:r>
        <w:rPr>
          <w:rFonts w:hint="eastAsia" w:ascii="宋体" w:hAnsi="宋体" w:cs="宋体"/>
          <w:sz w:val="21"/>
          <w:szCs w:val="21"/>
        </w:rPr>
        <w:t xml:space="preserve">须未超过</w:t>
      </w:r>
      <w:r>
        <w:rPr>
          <w:rFonts w:hint="eastAsia" w:ascii="宋体" w:hAnsi="宋体" w:cs="宋体"/>
          <w:sz w:val="21"/>
          <w:szCs w:val="21"/>
        </w:rPr>
        <w:t xml:space="preserve">采购预算价），其价格分为满分</w:t>
      </w:r>
      <w:r>
        <w:rPr>
          <w:rFonts w:hint="eastAsia" w:ascii="宋体" w:hAnsi="宋体" w:cs="宋体"/>
          <w:sz w:val="21"/>
          <w:szCs w:val="21"/>
        </w:rPr>
        <w:t xml:space="preserve">10</w:t>
      </w:r>
      <w:r>
        <w:rPr>
          <w:rFonts w:hint="eastAsia" w:ascii="宋体" w:hAnsi="宋体" w:cs="宋体"/>
          <w:sz w:val="21"/>
          <w:szCs w:val="21"/>
        </w:rPr>
        <w:t xml:space="preserve">分。其他响应单位的价格</w:t>
      </w:r>
      <w:r>
        <w:rPr>
          <w:rFonts w:hint="eastAsia" w:ascii="宋体" w:hAnsi="宋体" w:cs="宋体"/>
          <w:sz w:val="21"/>
          <w:szCs w:val="21"/>
        </w:rPr>
        <w:t xml:space="preserve">分统一</w:t>
      </w:r>
      <w:r>
        <w:rPr>
          <w:rFonts w:hint="eastAsia" w:ascii="宋体" w:hAnsi="宋体" w:cs="宋体"/>
          <w:sz w:val="21"/>
          <w:szCs w:val="21"/>
        </w:rPr>
        <w:t xml:space="preserve">按照下列公式计算：</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磋商报价得分</w:t>
      </w:r>
      <w:r>
        <w:rPr>
          <w:rFonts w:hint="eastAsia" w:ascii="宋体" w:hAnsi="宋体" w:cs="宋体"/>
          <w:sz w:val="21"/>
          <w:szCs w:val="21"/>
        </w:rPr>
        <w:t xml:space="preserve">=</w:t>
      </w:r>
      <w:r>
        <w:rPr>
          <w:rFonts w:hint="eastAsia" w:ascii="宋体" w:hAnsi="宋体" w:cs="宋体"/>
          <w:sz w:val="21"/>
          <w:szCs w:val="21"/>
        </w:rPr>
        <w:t xml:space="preserve">（磋商基准价</w:t>
      </w:r>
      <w:r>
        <w:rPr>
          <w:rFonts w:hint="eastAsia" w:ascii="宋体" w:hAnsi="宋体" w:cs="宋体"/>
          <w:sz w:val="21"/>
          <w:szCs w:val="21"/>
        </w:rPr>
        <w:t xml:space="preserve">/</w:t>
      </w:r>
      <w:r>
        <w:rPr>
          <w:rFonts w:hint="eastAsia" w:ascii="宋体" w:hAnsi="宋体" w:cs="宋体"/>
          <w:sz w:val="21"/>
          <w:szCs w:val="21"/>
        </w:rPr>
        <w:t xml:space="preserve">最后磋商报价）×</w:t>
      </w:r>
      <w:r>
        <w:rPr>
          <w:rFonts w:hint="eastAsia" w:ascii="宋体" w:hAnsi="宋体" w:cs="宋体"/>
          <w:sz w:val="21"/>
          <w:szCs w:val="21"/>
        </w:rPr>
        <w:t xml:space="preserve">价格权</w:t>
      </w:r>
      <w:r>
        <w:rPr>
          <w:rFonts w:hint="eastAsia" w:ascii="宋体" w:hAnsi="宋体" w:cs="宋体"/>
          <w:sz w:val="21"/>
          <w:szCs w:val="21"/>
        </w:rPr>
        <w:t xml:space="preserve">值（本项目为</w:t>
      </w:r>
      <w:r>
        <w:rPr>
          <w:rFonts w:hint="eastAsia" w:ascii="宋体" w:hAnsi="宋体" w:cs="宋体"/>
          <w:sz w:val="21"/>
          <w:szCs w:val="21"/>
        </w:rPr>
        <w:t xml:space="preserve">10%</w:t>
      </w:r>
      <w:r>
        <w:rPr>
          <w:rFonts w:hint="eastAsia" w:ascii="宋体" w:hAnsi="宋体" w:cs="宋体"/>
          <w:sz w:val="21"/>
          <w:szCs w:val="21"/>
        </w:rPr>
        <w:t xml:space="preserve">）×</w:t>
      </w:r>
      <w:r>
        <w:rPr>
          <w:rFonts w:hint="eastAsia" w:ascii="宋体" w:hAnsi="宋体" w:cs="宋体"/>
          <w:sz w:val="21"/>
          <w:szCs w:val="21"/>
        </w:rPr>
        <w:t xml:space="preserve">100</w:t>
      </w:r>
      <w:r>
        <w:rPr>
          <w:rFonts w:hint="eastAsia" w:ascii="宋体" w:hAnsi="宋体" w:cs="宋体"/>
          <w:sz w:val="21"/>
          <w:szCs w:val="21"/>
        </w:rPr>
        <w:t xml:space="preserve">，小数点后保留两位。</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（二）服务方案（</w:t>
      </w:r>
      <w:r>
        <w:rPr>
          <w:rFonts w:hint="eastAsia" w:ascii="宋体" w:hAnsi="宋体" w:cs="宋体"/>
          <w:b/>
          <w:bCs/>
          <w:sz w:val="21"/>
          <w:szCs w:val="21"/>
        </w:rPr>
        <w:t xml:space="preserve">63</w:t>
      </w:r>
      <w:r>
        <w:rPr>
          <w:rFonts w:hint="eastAsia" w:ascii="宋体" w:hAnsi="宋体" w:cs="宋体"/>
          <w:b/>
          <w:bCs/>
          <w:sz w:val="21"/>
          <w:szCs w:val="21"/>
        </w:rPr>
        <w:t xml:space="preserve">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w:t>
      </w:r>
      <w:r>
        <w:rPr>
          <w:rFonts w:hint="eastAsia" w:ascii="宋体" w:hAnsi="宋体" w:cs="宋体"/>
          <w:color w:val="000000"/>
          <w:sz w:val="21"/>
          <w:szCs w:val="21"/>
        </w:rPr>
        <w:t xml:space="preserve">针对本项目工作重点及难点分析</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方案详细，切合实际，分析全面、针对性强、能真实体现项目工作重点及存在的难点的得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分；方案切合实际，有针对性的得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针对本项目垃圾收集、运输工作</w:t>
      </w:r>
      <w:r>
        <w:rPr>
          <w:rFonts w:hint="eastAsia" w:ascii="宋体" w:hAnsi="宋体" w:cs="宋体"/>
          <w:color w:val="000000"/>
          <w:sz w:val="21"/>
          <w:szCs w:val="21"/>
        </w:rPr>
        <w:t xml:space="preserve">方案</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方案详细，切合实际，内容考虑周全、科学合理的得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分；方案切合实际、合理的得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针对本项目的人员培训方案</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人员培训内容全面具体实施性合理、与本项目紧密相关、全面完善、切实可行、条理清晰、内容明确、实施便捷的得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分；人员培训内容切实可行、条理清晰的得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分；人员培训内容有涉及但不全面的得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t xml:space="preserve">针对本项目车辆维护、管理方案</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方案详细，方案考虑周全、车辆维护管理责任明确、科学完善、切实可行的得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分；方案详细周全，切实可行的得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t xml:space="preserve">紧急情况（节假日、重大活动、恶劣天气等）处理应急预案</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预案详细，切实可行且高效率，方案考虑周全、科学合理、条理清晰、责任明确的得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分；预案详细，切实可行的得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分；预案有涉及但不全面的得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t xml:space="preserve">安全文明预案、安全文明保障措施、环卫作业安全管理措施</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rPr>
          <w:rFonts w:hint="eastAsia" w:ascii="宋体" w:hAnsi="宋体" w:cs="宋体"/>
          <w:color w:val="000000"/>
          <w:sz w:val="21"/>
          <w:szCs w:val="21"/>
        </w:rPr>
        <w:t xml:space="preserve">)</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方案详细，制度完善，方案考虑周全、科学合理、针对性强、切实可行的得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分；方案详细，制度完善的得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t xml:space="preserve">交接过渡工作方案（</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方案详细，方案考虑周全、科学合理、针对性强的得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分；方案较为详细，方案详细周全的得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分；不提供不得分。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（三）响应单位针对本项目的内部管理（</w:t>
      </w:r>
      <w:r>
        <w:rPr>
          <w:rFonts w:hint="eastAsia" w:ascii="宋体" w:hAnsi="宋体" w:cs="宋体"/>
          <w:b/>
          <w:bCs/>
          <w:sz w:val="21"/>
          <w:szCs w:val="21"/>
        </w:rPr>
        <w:t xml:space="preserve">18</w:t>
      </w:r>
      <w:r>
        <w:rPr>
          <w:rFonts w:hint="eastAsia" w:ascii="宋体" w:hAnsi="宋体" w:cs="宋体"/>
          <w:b/>
          <w:bCs/>
          <w:sz w:val="21"/>
          <w:szCs w:val="21"/>
        </w:rPr>
        <w:t xml:space="preserve">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w:t>
      </w:r>
      <w:r>
        <w:rPr>
          <w:rFonts w:hint="eastAsia" w:ascii="宋体" w:hAnsi="宋体" w:cs="宋体"/>
          <w:color w:val="000000"/>
          <w:sz w:val="21"/>
          <w:szCs w:val="21"/>
        </w:rPr>
        <w:t xml:space="preserve">内部考核及奖惩（</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方案详细、科学合理、全面完善、切实可行的得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分；方案详细、科学合理的得</w:t>
      </w:r>
      <w:r>
        <w:rPr>
          <w:rFonts w:hint="eastAsia" w:ascii="宋体" w:hAnsi="宋体" w:cs="宋体"/>
          <w:color w:val="000000"/>
          <w:sz w:val="21"/>
          <w:szCs w:val="21"/>
        </w:rPr>
        <w:t xml:space="preserve">4</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2</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t xml:space="preserve">资料、档案管理保障（</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方案详细，档案资料管理完善，妥当、保管责任明确的得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分；方案详细完善的得</w:t>
      </w:r>
      <w:r>
        <w:rPr>
          <w:rFonts w:hint="eastAsia" w:ascii="宋体" w:hAnsi="宋体" w:cs="宋体"/>
          <w:color w:val="000000"/>
          <w:sz w:val="21"/>
          <w:szCs w:val="21"/>
        </w:rPr>
        <w:t xml:space="preserve">4</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2</w:t>
      </w:r>
      <w:r>
        <w:rPr>
          <w:rFonts w:hint="eastAsia" w:ascii="宋体" w:hAnsi="宋体" w:cs="宋体"/>
          <w:color w:val="000000"/>
          <w:sz w:val="21"/>
          <w:szCs w:val="21"/>
        </w:rPr>
        <w:t xml:space="preserve">分；不提供不得分。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t xml:space="preserve">针对本项目实际情况的合理化建议（</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w:t>
      </w:r>
      <w:r/>
    </w:p>
    <w:p>
      <w:pPr>
        <w:ind w:left="0" w:firstLine="420"/>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方案科学合理、切实可行、针对性强、实施便捷、条理清晰的得</w:t>
      </w:r>
      <w:r>
        <w:rPr>
          <w:rFonts w:hint="eastAsia" w:ascii="宋体" w:hAnsi="宋体" w:cs="宋体"/>
          <w:color w:val="000000"/>
          <w:sz w:val="21"/>
          <w:szCs w:val="21"/>
        </w:rPr>
        <w:t xml:space="preserve">6</w:t>
      </w:r>
      <w:r>
        <w:rPr>
          <w:rFonts w:hint="eastAsia" w:ascii="宋体" w:hAnsi="宋体" w:cs="宋体"/>
          <w:color w:val="000000"/>
          <w:sz w:val="21"/>
          <w:szCs w:val="21"/>
        </w:rPr>
        <w:t xml:space="preserve">分；方案科学合理、切实可行的得</w:t>
      </w:r>
      <w:r>
        <w:rPr>
          <w:rFonts w:hint="eastAsia" w:ascii="宋体" w:hAnsi="宋体" w:cs="宋体"/>
          <w:color w:val="000000"/>
          <w:sz w:val="21"/>
          <w:szCs w:val="21"/>
        </w:rPr>
        <w:t xml:space="preserve">4</w:t>
      </w:r>
      <w:r>
        <w:rPr>
          <w:rFonts w:hint="eastAsia" w:ascii="宋体" w:hAnsi="宋体" w:cs="宋体"/>
          <w:color w:val="000000"/>
          <w:sz w:val="21"/>
          <w:szCs w:val="21"/>
        </w:rPr>
        <w:t xml:space="preserve">分；方案有涉及但不全面的得</w:t>
      </w:r>
      <w:r>
        <w:rPr>
          <w:rFonts w:hint="eastAsia" w:ascii="宋体" w:hAnsi="宋体" w:cs="宋体"/>
          <w:color w:val="000000"/>
          <w:sz w:val="21"/>
          <w:szCs w:val="21"/>
        </w:rPr>
        <w:t xml:space="preserve">2</w:t>
      </w:r>
      <w:r>
        <w:rPr>
          <w:rFonts w:hint="eastAsia" w:ascii="宋体" w:hAnsi="宋体" w:cs="宋体"/>
          <w:color w:val="000000"/>
          <w:sz w:val="21"/>
          <w:szCs w:val="21"/>
        </w:rPr>
        <w:t xml:space="preserve">分；不提供不得分。</w:t>
      </w:r>
      <w:r/>
    </w:p>
    <w:p>
      <w:pPr>
        <w:ind w:left="0"/>
        <w:jc w:val="left"/>
        <w:spacing w:after="0" w:line="440" w:lineRule="exact"/>
        <w:widowControl w:val="off"/>
        <w:rPr>
          <w:rFonts w:hint="eastAsia" w:ascii="宋体" w:hAnsi="宋体" w:cs="宋体"/>
          <w:b/>
          <w:bCs/>
          <w:sz w:val="21"/>
          <w:szCs w:val="21"/>
        </w:rPr>
        <w:outlineLvl w:val="0"/>
      </w:pPr>
      <w:r>
        <w:rPr>
          <w:rFonts w:hint="eastAsia" w:ascii="宋体" w:hAnsi="宋体" w:cs="宋体"/>
          <w:b/>
          <w:bCs/>
          <w:sz w:val="21"/>
          <w:szCs w:val="21"/>
        </w:rPr>
        <w:t xml:space="preserve">（四）类似业绩</w:t>
      </w:r>
      <w:r>
        <w:rPr>
          <w:rFonts w:hint="eastAsia" w:ascii="宋体" w:hAnsi="宋体" w:cs="宋体"/>
          <w:b/>
          <w:bCs/>
          <w:sz w:val="21"/>
          <w:szCs w:val="21"/>
        </w:rPr>
        <w:t xml:space="preserve">(9</w:t>
      </w:r>
      <w:r>
        <w:rPr>
          <w:rFonts w:hint="eastAsia" w:ascii="宋体" w:hAnsi="宋体" w:cs="宋体"/>
          <w:b/>
          <w:bCs/>
          <w:sz w:val="21"/>
          <w:szCs w:val="21"/>
        </w:rPr>
        <w:t xml:space="preserve">分</w:t>
      </w:r>
      <w:r>
        <w:rPr>
          <w:rFonts w:hint="eastAsia" w:ascii="宋体" w:hAnsi="宋体" w:cs="宋体"/>
          <w:b/>
          <w:bCs/>
          <w:sz w:val="21"/>
          <w:szCs w:val="21"/>
        </w:rPr>
        <w:t xml:space="preserve">)</w:t>
      </w:r>
      <w:r/>
    </w:p>
    <w:p>
      <w:pPr>
        <w:ind w:left="0" w:firstLine="420"/>
        <w:spacing w:after="0" w:line="360" w:lineRule="auto"/>
        <w:widowControl w:val="off"/>
        <w:rPr>
          <w:rFonts w:hint="eastAsia" w:ascii="宋体" w:hAnsi="宋体" w:cs="宋体"/>
          <w:sz w:val="21"/>
          <w:szCs w:val="21"/>
        </w:rPr>
      </w:pPr>
      <w:r>
        <w:rPr>
          <w:rFonts w:hint="eastAsia" w:ascii="宋体" w:hAnsi="宋体" w:cs="宋体"/>
          <w:color w:val="000000"/>
          <w:sz w:val="21"/>
          <w:szCs w:val="21"/>
        </w:rPr>
        <w:t xml:space="preserve">供</w:t>
      </w:r>
      <w:r>
        <w:rPr>
          <w:rFonts w:hint="eastAsia" w:ascii="宋体" w:hAnsi="宋体" w:cs="宋体"/>
          <w:color w:val="000000"/>
          <w:sz w:val="21"/>
          <w:szCs w:val="21"/>
        </w:rPr>
        <w:t xml:space="preserve">应商自</w:t>
      </w:r>
      <w:r>
        <w:rPr>
          <w:rFonts w:hint="eastAsia" w:ascii="宋体" w:hAnsi="宋体" w:cs="宋体"/>
          <w:color w:val="000000"/>
          <w:sz w:val="21"/>
          <w:szCs w:val="21"/>
        </w:rPr>
        <w:t xml:space="preserve">2023</w:t>
      </w:r>
      <w:r>
        <w:rPr>
          <w:rFonts w:hint="eastAsia" w:ascii="宋体" w:hAnsi="宋体" w:cs="宋体"/>
          <w:color w:val="000000"/>
          <w:sz w:val="21"/>
          <w:szCs w:val="21"/>
        </w:rPr>
        <w:t xml:space="preserve">年</w:t>
      </w:r>
      <w:r>
        <w:rPr>
          <w:rFonts w:hint="eastAsia" w:ascii="宋体" w:hAnsi="宋体" w:cs="宋体"/>
          <w:color w:val="000000"/>
          <w:sz w:val="21"/>
          <w:szCs w:val="21"/>
        </w:rPr>
        <w:t xml:space="preserve">1</w:t>
      </w:r>
      <w:r>
        <w:rPr>
          <w:rFonts w:hint="eastAsia" w:ascii="宋体" w:hAnsi="宋体" w:cs="宋体"/>
          <w:color w:val="000000"/>
          <w:sz w:val="21"/>
          <w:szCs w:val="21"/>
        </w:rPr>
        <w:t xml:space="preserve">月</w:t>
      </w:r>
      <w:r>
        <w:rPr>
          <w:rFonts w:hint="eastAsia" w:ascii="宋体" w:hAnsi="宋体" w:cs="宋体"/>
          <w:color w:val="000000"/>
          <w:sz w:val="21"/>
          <w:szCs w:val="21"/>
        </w:rPr>
        <w:t xml:space="preserve">1</w:t>
      </w:r>
      <w:r>
        <w:rPr>
          <w:rFonts w:hint="eastAsia" w:ascii="宋体" w:hAnsi="宋体" w:cs="宋体"/>
          <w:color w:val="000000"/>
          <w:sz w:val="21"/>
          <w:szCs w:val="21"/>
        </w:rPr>
        <w:t xml:space="preserve">日至今承担过的类似项目的，每提供一份业绩得</w:t>
      </w:r>
      <w:r>
        <w:rPr>
          <w:rFonts w:hint="eastAsia" w:ascii="宋体" w:hAnsi="宋体" w:cs="宋体"/>
          <w:color w:val="000000"/>
          <w:sz w:val="21"/>
          <w:szCs w:val="21"/>
        </w:rPr>
        <w:t xml:space="preserve">3</w:t>
      </w:r>
      <w:r>
        <w:rPr>
          <w:rFonts w:hint="eastAsia" w:ascii="宋体" w:hAnsi="宋体" w:cs="宋体"/>
          <w:color w:val="000000"/>
          <w:sz w:val="21"/>
          <w:szCs w:val="21"/>
        </w:rPr>
        <w:t xml:space="preserve">分，最高得</w:t>
      </w:r>
      <w:r>
        <w:rPr>
          <w:rFonts w:hint="eastAsia" w:ascii="宋体" w:hAnsi="宋体" w:cs="宋体"/>
          <w:color w:val="000000"/>
          <w:sz w:val="21"/>
          <w:szCs w:val="21"/>
        </w:rPr>
        <w:t xml:space="preserve">9</w:t>
      </w:r>
      <w:r>
        <w:rPr>
          <w:rFonts w:hint="eastAsia" w:ascii="宋体" w:hAnsi="宋体" w:cs="宋体"/>
          <w:color w:val="000000"/>
          <w:sz w:val="21"/>
          <w:szCs w:val="21"/>
        </w:rPr>
        <w:t xml:space="preserve">分</w:t>
      </w:r>
      <w:r>
        <w:rPr>
          <w:rFonts w:hint="eastAsia" w:ascii="宋体" w:hAnsi="宋体" w:cs="宋体"/>
          <w:sz w:val="21"/>
          <w:szCs w:val="21"/>
        </w:rPr>
        <w:t xml:space="preserve">（响应文件中需提供完整合同扫描件，时间以合同签订日期为准；否则不得分）。</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注：</w:t>
      </w:r>
      <w:r>
        <w:rPr>
          <w:rFonts w:hint="eastAsia" w:ascii="宋体" w:hAnsi="宋体" w:cs="宋体"/>
          <w:sz w:val="21"/>
          <w:szCs w:val="21"/>
        </w:rPr>
        <w:t xml:space="preserve">1</w:t>
      </w:r>
      <w:r>
        <w:rPr>
          <w:rFonts w:hint="eastAsia" w:ascii="宋体" w:hAnsi="宋体" w:cs="宋体"/>
          <w:sz w:val="21"/>
          <w:szCs w:val="21"/>
        </w:rPr>
        <w:t xml:space="preserve">、针对评分标准中评分的每一条，投标人均应提供相关资料并</w:t>
      </w:r>
      <w:r>
        <w:rPr>
          <w:rFonts w:hint="eastAsia" w:ascii="宋体" w:hAnsi="宋体" w:cs="宋体"/>
          <w:sz w:val="21"/>
          <w:szCs w:val="21"/>
        </w:rPr>
        <w:t xml:space="preserve">作出</w:t>
      </w:r>
      <w:r>
        <w:rPr>
          <w:rFonts w:hint="eastAsia" w:ascii="宋体" w:hAnsi="宋体" w:cs="宋体"/>
          <w:sz w:val="21"/>
          <w:szCs w:val="21"/>
        </w:rPr>
        <w:t xml:space="preserve">相应说明供评委评判，不提供相关资料的视为不具备该项得分的条件。</w:t>
      </w:r>
      <w:r/>
    </w:p>
    <w:p>
      <w:pPr>
        <w:ind w:left="0" w:firstLine="420"/>
        <w:spacing w:after="0" w:line="440" w:lineRule="exact"/>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、评审小组可以书面方式要求投标人对投标文件中含义不明、对同类问题表述不一致或有明显文字及计算错误的内容作必要澄清、说明和补正。如投标人拒绝上述请求，则视为其投标无效。</w:t>
      </w:r>
      <w:r/>
    </w:p>
    <w:p>
      <w:pPr>
        <w:rPr>
          <w:rFonts w:hint="eastAsia" w:ascii="宋体" w:hAnsi="宋体" w:cs="宋体"/>
          <w:color w:val="000000"/>
        </w:rPr>
      </w:pPr>
      <w:r>
        <w:rPr>
          <w:rFonts w:hint="eastAsia" w:ascii="宋体" w:hAnsi="宋体" w:cs="宋体"/>
          <w:color w:val="000000"/>
        </w:rPr>
      </w:r>
      <w:r/>
    </w:p>
    <w:p>
      <w:pPr>
        <w:ind w:left="0"/>
        <w:jc w:val="right"/>
        <w:spacing w:line="336" w:lineRule="auto"/>
        <w:widowControl w:val="off"/>
        <w:tabs>
          <w:tab w:val="left" w:pos="8417" w:leader="none"/>
          <w:tab w:val="right" w:pos="9983" w:leader="none"/>
        </w:tabs>
        <w:rPr>
          <w:rStyle w:val="1026"/>
          <w:rFonts w:hint="eastAsia" w:ascii="宋体" w:hAnsi="宋体" w:cs="宋体"/>
          <w:b/>
          <w:bCs/>
          <w:sz w:val="24"/>
          <w:szCs w:val="24"/>
        </w:rPr>
      </w:pPr>
      <w:r>
        <w:rPr>
          <w:rStyle w:val="1026"/>
          <w:rFonts w:hint="eastAsia" w:ascii="宋体" w:hAnsi="宋体" w:cs="宋体"/>
          <w:b/>
          <w:bCs/>
          <w:color w:val="000000"/>
          <w:sz w:val="24"/>
          <w:szCs w:val="24"/>
        </w:rPr>
        <w:t xml:space="preserve">（全文完）</w:t>
      </w:r>
      <w:r/>
    </w:p>
    <w:sectPr>
      <w:footerReference w:type="default" r:id="rId14"/>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ambria">
    <w:panose1 w:val="02040503050406030204"/>
  </w:font>
  <w:font w:name="PMingLiU">
    <w:panose1 w:val="02020500000000000000"/>
  </w:font>
  <w:font w:name="仿宋">
    <w:panose1 w:val="02010609060101010101"/>
  </w:font>
  <w:font w:name="等线">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firstLine="0"/>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etween w:val="none" w:color="000000" w:sz="0" w:space="0"/>
      </w:pBdr>
      <w:framePr w:wrap="around" w:vAnchor="text" w:hAnchor="margin" w:xAlign="center" w:y="1"/>
    </w:pPr>
    <w:r>
      <w:fldChar w:fldCharType="begin"/>
    </w:r>
    <w:r>
      <w:rPr>
        <w:rStyle w:val="1022"/>
      </w:rPr>
      <w:instrText xml:space="preserve"> PAGE </w:instrText>
    </w:r>
    <w:r>
      <w:fldChar w:fldCharType="separate"/>
    </w:r>
    <w:r>
      <w:rPr>
        <w:rStyle w:val="1022"/>
      </w:rPr>
      <w:t xml:space="preserve">1</w:t>
    </w:r>
    <w:r>
      <w:fldChar w:fldCharType="end"/>
    </w:r>
    <w:r/>
  </w:p>
  <w:p>
    <w:pPr>
      <w:pStyle w:val="10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7"/>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8</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7"/>
                      <w:ind w:firstLine="0"/>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8</w:t>
                    </w:r>
                    <w:r>
                      <w:fldChar w:fldCharType="end"/>
                    </w:r>
                    <w:r>
                      <w:t xml:space="preserve"> </w:t>
                    </w:r>
                    <w:r>
                      <w:t xml:space="preserve">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center"/>
    </w:pPr>
    <w:fldSimple w:instr="PAGE \* MERGEFORMAT">
      <w:r>
        <w:t xml:space="preserve">1</w:t>
      </w:r>
    </w:fldSimple>
    <w:r/>
    <w:r/>
  </w:p>
  <w:p>
    <w:pPr>
      <w:pStyle w:val="82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firstLine="360"/>
      <w:jc w:val="left"/>
      <w:pBdr>
        <w:bottom w:val="single" w:color="000000" w:sz="4" w:space="0"/>
      </w:pBdr>
    </w:pPr>
    <w:r>
      <w:rPr>
        <w:rFonts w:hint="eastAsia" w:ascii="宋体" w:hAnsi="宋体"/>
        <w:sz w:val="18"/>
      </w:rPr>
      <w:t xml:space="preserve">步定（苏州）项目管理有限公司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rPr>
        <w:rFonts w:hint="eastAsia" w:ascii="宋体" w:hAnsi="宋体"/>
        <w:sz w:val="18"/>
      </w:rPr>
      <w:t xml:space="preserve">项目编号：</w:t>
    </w:r>
    <w:r>
      <w:rPr>
        <w:rFonts w:hint="eastAsia" w:ascii="宋体" w:hAnsi="宋体"/>
        <w:sz w:val="18"/>
      </w:rPr>
      <w:t xml:space="preserve">JSZC-320506006-BDSU-C2025-0034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3"/>
    <w:link w:val="794"/>
    <w:uiPriority w:val="9"/>
    <w:rPr>
      <w:rFonts w:ascii="Arial" w:hAnsi="Arial" w:eastAsia="Arial" w:cs="Arial"/>
      <w:sz w:val="40"/>
      <w:szCs w:val="40"/>
    </w:rPr>
  </w:style>
  <w:style w:type="character" w:styleId="15">
    <w:name w:val="Heading 2 Char"/>
    <w:basedOn w:val="803"/>
    <w:link w:val="795"/>
    <w:uiPriority w:val="9"/>
    <w:rPr>
      <w:rFonts w:ascii="Arial" w:hAnsi="Arial" w:eastAsia="Arial" w:cs="Arial"/>
      <w:sz w:val="34"/>
    </w:rPr>
  </w:style>
  <w:style w:type="character" w:styleId="17">
    <w:name w:val="Heading 3 Char"/>
    <w:basedOn w:val="803"/>
    <w:link w:val="796"/>
    <w:uiPriority w:val="9"/>
    <w:rPr>
      <w:rFonts w:ascii="Arial" w:hAnsi="Arial" w:eastAsia="Arial" w:cs="Arial"/>
      <w:sz w:val="30"/>
      <w:szCs w:val="30"/>
    </w:rPr>
  </w:style>
  <w:style w:type="character" w:styleId="19">
    <w:name w:val="Heading 4 Char"/>
    <w:basedOn w:val="803"/>
    <w:link w:val="797"/>
    <w:uiPriority w:val="9"/>
    <w:rPr>
      <w:rFonts w:ascii="Arial" w:hAnsi="Arial" w:eastAsia="Arial" w:cs="Arial"/>
      <w:b/>
      <w:bCs/>
      <w:sz w:val="26"/>
      <w:szCs w:val="26"/>
    </w:rPr>
  </w:style>
  <w:style w:type="character" w:styleId="21">
    <w:name w:val="Heading 5 Char"/>
    <w:basedOn w:val="803"/>
    <w:link w:val="798"/>
    <w:uiPriority w:val="9"/>
    <w:rPr>
      <w:rFonts w:ascii="Arial" w:hAnsi="Arial" w:eastAsia="Arial" w:cs="Arial"/>
      <w:b/>
      <w:bCs/>
      <w:sz w:val="24"/>
      <w:szCs w:val="24"/>
    </w:rPr>
  </w:style>
  <w:style w:type="character" w:styleId="23">
    <w:name w:val="Heading 6 Char"/>
    <w:basedOn w:val="803"/>
    <w:link w:val="799"/>
    <w:uiPriority w:val="9"/>
    <w:rPr>
      <w:rFonts w:ascii="Arial" w:hAnsi="Arial" w:eastAsia="Arial" w:cs="Arial"/>
      <w:b/>
      <w:bCs/>
      <w:sz w:val="22"/>
      <w:szCs w:val="22"/>
    </w:rPr>
  </w:style>
  <w:style w:type="character" w:styleId="25">
    <w:name w:val="Heading 7 Char"/>
    <w:basedOn w:val="803"/>
    <w:link w:val="800"/>
    <w:uiPriority w:val="9"/>
    <w:rPr>
      <w:rFonts w:ascii="Arial" w:hAnsi="Arial" w:eastAsia="Arial" w:cs="Arial"/>
      <w:b/>
      <w:bCs/>
      <w:i/>
      <w:iCs/>
      <w:sz w:val="22"/>
      <w:szCs w:val="22"/>
    </w:rPr>
  </w:style>
  <w:style w:type="character" w:styleId="27">
    <w:name w:val="Heading 8 Char"/>
    <w:basedOn w:val="803"/>
    <w:link w:val="801"/>
    <w:uiPriority w:val="9"/>
    <w:rPr>
      <w:rFonts w:ascii="Arial" w:hAnsi="Arial" w:eastAsia="Arial" w:cs="Arial"/>
      <w:i/>
      <w:iCs/>
      <w:sz w:val="22"/>
      <w:szCs w:val="22"/>
    </w:rPr>
  </w:style>
  <w:style w:type="character" w:styleId="29">
    <w:name w:val="Heading 9 Char"/>
    <w:basedOn w:val="803"/>
    <w:link w:val="802"/>
    <w:uiPriority w:val="9"/>
    <w:rPr>
      <w:rFonts w:ascii="Arial" w:hAnsi="Arial" w:eastAsia="Arial" w:cs="Arial"/>
      <w:i/>
      <w:iCs/>
      <w:sz w:val="21"/>
      <w:szCs w:val="21"/>
    </w:rPr>
  </w:style>
  <w:style w:type="character" w:styleId="34">
    <w:name w:val="Title Char"/>
    <w:basedOn w:val="803"/>
    <w:link w:val="835"/>
    <w:uiPriority w:val="10"/>
    <w:rPr>
      <w:sz w:val="48"/>
      <w:szCs w:val="48"/>
    </w:rPr>
  </w:style>
  <w:style w:type="character" w:styleId="36">
    <w:name w:val="Subtitle Char"/>
    <w:basedOn w:val="803"/>
    <w:link w:val="828"/>
    <w:uiPriority w:val="11"/>
    <w:rPr>
      <w:sz w:val="24"/>
      <w:szCs w:val="24"/>
    </w:rPr>
  </w:style>
  <w:style w:type="character" w:styleId="38">
    <w:name w:val="Quote Char"/>
    <w:link w:val="856"/>
    <w:uiPriority w:val="29"/>
    <w:rPr>
      <w:i/>
    </w:rPr>
  </w:style>
  <w:style w:type="character" w:styleId="40">
    <w:name w:val="Intense Quote Char"/>
    <w:link w:val="858"/>
    <w:uiPriority w:val="30"/>
    <w:rPr>
      <w:i/>
    </w:rPr>
  </w:style>
  <w:style w:type="character" w:styleId="42">
    <w:name w:val="Header Char"/>
    <w:basedOn w:val="803"/>
    <w:link w:val="825"/>
    <w:uiPriority w:val="99"/>
  </w:style>
  <w:style w:type="character" w:styleId="46">
    <w:name w:val="Caption Char"/>
    <w:basedOn w:val="814"/>
    <w:link w:val="823"/>
    <w:uiPriority w:val="99"/>
  </w:style>
  <w:style w:type="table" w:styleId="49">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9"/>
    <w:uiPriority w:val="99"/>
    <w:rPr>
      <w:sz w:val="18"/>
    </w:rPr>
  </w:style>
  <w:style w:type="character" w:styleId="178">
    <w:name w:val="Endnote Text Char"/>
    <w:link w:val="821"/>
    <w:uiPriority w:val="99"/>
    <w:rPr>
      <w:sz w:val="20"/>
    </w:rPr>
  </w:style>
  <w:style w:type="paragraph" w:styleId="189">
    <w:name w:val="TOC Heading"/>
    <w:uiPriority w:val="39"/>
    <w:unhideWhenUsed/>
  </w:style>
  <w:style w:type="paragraph" w:styleId="793" w:default="1">
    <w:name w:val="Normal"/>
    <w:next w:val="806"/>
    <w:qFormat/>
    <w:pPr>
      <w:ind w:left="1024"/>
      <w:jc w:val="both"/>
    </w:pPr>
  </w:style>
  <w:style w:type="paragraph" w:styleId="794">
    <w:name w:val="Heading 1"/>
    <w:basedOn w:val="793"/>
    <w:next w:val="793"/>
    <w:link w:val="843"/>
    <w:uiPriority w:val="9"/>
    <w:qFormat/>
    <w:pPr>
      <w:keepLines/>
      <w:keepNext/>
      <w:spacing w:before="480" w:after="200"/>
      <w:outlineLvl w:val="0"/>
    </w:pPr>
    <w:rPr>
      <w:rFonts w:ascii="Arial" w:hAnsi="Arial" w:eastAsia="Arial" w:cs="Arial"/>
      <w:sz w:val="40"/>
      <w:szCs w:val="40"/>
    </w:rPr>
  </w:style>
  <w:style w:type="paragraph" w:styleId="795">
    <w:name w:val="Heading 2"/>
    <w:basedOn w:val="793"/>
    <w:next w:val="793"/>
    <w:link w:val="844"/>
    <w:uiPriority w:val="9"/>
    <w:unhideWhenUsed/>
    <w:qFormat/>
    <w:pPr>
      <w:keepLines/>
      <w:keepNext/>
      <w:spacing w:before="360" w:after="200"/>
      <w:outlineLvl w:val="1"/>
    </w:pPr>
    <w:rPr>
      <w:rFonts w:ascii="Arial" w:hAnsi="Arial" w:eastAsia="Arial" w:cs="Arial"/>
      <w:sz w:val="34"/>
    </w:rPr>
  </w:style>
  <w:style w:type="paragraph" w:styleId="796">
    <w:name w:val="Heading 3"/>
    <w:basedOn w:val="793"/>
    <w:next w:val="793"/>
    <w:link w:val="845"/>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link w:val="846"/>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link w:val="847"/>
    <w:uiPriority w:val="9"/>
    <w:unhideWhenUsed/>
    <w:qFormat/>
    <w:pPr>
      <w:keepLines/>
      <w:keepNext/>
      <w:spacing w:before="320" w:after="200"/>
      <w:outlineLvl w:val="4"/>
    </w:pPr>
    <w:rPr>
      <w:rFonts w:ascii="Arial" w:hAnsi="Arial" w:eastAsia="Arial" w:cs="Arial"/>
      <w:b/>
      <w:bCs/>
      <w:sz w:val="24"/>
      <w:szCs w:val="24"/>
    </w:rPr>
  </w:style>
  <w:style w:type="paragraph" w:styleId="799">
    <w:name w:val="Heading 6"/>
    <w:basedOn w:val="793"/>
    <w:next w:val="793"/>
    <w:link w:val="848"/>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link w:val="850"/>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link w:val="851"/>
    <w:uiPriority w:val="9"/>
    <w:unhideWhenUsed/>
    <w:qFormat/>
    <w:pPr>
      <w:keepLines/>
      <w:keepNext/>
      <w:spacing w:before="320" w:after="200"/>
      <w:outlineLvl w:val="8"/>
    </w:pPr>
    <w:rPr>
      <w:rFonts w:ascii="Arial" w:hAnsi="Arial" w:eastAsia="Arial" w:cs="Arial"/>
      <w:i/>
      <w:iCs/>
      <w:sz w:val="21"/>
      <w:szCs w:val="21"/>
    </w:rPr>
  </w:style>
  <w:style w:type="character" w:styleId="803" w:default="1">
    <w:name w:val="Default Paragraph Font"/>
    <w:uiPriority w:val="1"/>
    <w:unhideWhenUsed/>
  </w:style>
  <w:style w:type="table" w:styleId="804" w:default="1">
    <w:name w:val="Normal Table"/>
    <w:uiPriority w:val="99"/>
    <w:semiHidden/>
    <w:unhideWhenUsed/>
    <w:tblPr>
      <w:tblInd w:w="0" w:type="dxa"/>
      <w:tblCellMar>
        <w:left w:w="108" w:type="dxa"/>
        <w:top w:w="0" w:type="dxa"/>
        <w:right w:w="108" w:type="dxa"/>
        <w:bottom w:w="0" w:type="dxa"/>
      </w:tblCellMar>
    </w:tblPr>
  </w:style>
  <w:style w:type="numbering" w:styleId="805" w:default="1">
    <w:name w:val="No List"/>
    <w:uiPriority w:val="99"/>
    <w:semiHidden/>
    <w:unhideWhenUsed/>
  </w:style>
  <w:style w:type="paragraph" w:styleId="806" w:customStyle="1">
    <w:name w:val="正文文本缩进12"/>
    <w:basedOn w:val="793"/>
    <w:next w:val="807"/>
    <w:unhideWhenUsed/>
    <w:qFormat/>
    <w:pPr>
      <w:ind w:left="420"/>
      <w:spacing w:after="120"/>
    </w:pPr>
  </w:style>
  <w:style w:type="paragraph" w:styleId="807" w:customStyle="1">
    <w:name w:val="寄信人地址11"/>
    <w:basedOn w:val="793"/>
    <w:qFormat/>
    <w:rPr>
      <w:rFonts w:ascii="Arial" w:hAnsi="Arial" w:eastAsia="楷体_GB2312"/>
      <w:sz w:val="26"/>
    </w:rPr>
  </w:style>
  <w:style w:type="paragraph" w:styleId="808">
    <w:name w:val="annotation subject"/>
    <w:basedOn w:val="809"/>
    <w:next w:val="809"/>
    <w:link w:val="1057"/>
    <w:uiPriority w:val="99"/>
    <w:semiHidden/>
    <w:unhideWhenUsed/>
    <w:qFormat/>
    <w:rPr>
      <w:b/>
      <w:bCs/>
    </w:rPr>
  </w:style>
  <w:style w:type="paragraph" w:styleId="809">
    <w:name w:val="annotation text"/>
    <w:basedOn w:val="793"/>
    <w:link w:val="1056"/>
    <w:uiPriority w:val="99"/>
    <w:semiHidden/>
    <w:unhideWhenUsed/>
    <w:qFormat/>
    <w:pPr>
      <w:jc w:val="left"/>
    </w:pPr>
  </w:style>
  <w:style w:type="paragraph" w:styleId="810">
    <w:name w:val="toc 7"/>
    <w:basedOn w:val="793"/>
    <w:next w:val="793"/>
    <w:uiPriority w:val="39"/>
    <w:unhideWhenUsed/>
    <w:qFormat/>
    <w:pPr>
      <w:ind w:left="1701"/>
      <w:spacing w:after="57"/>
    </w:pPr>
  </w:style>
  <w:style w:type="paragraph" w:styleId="811">
    <w:name w:val="Body Text First Indent"/>
    <w:basedOn w:val="812"/>
    <w:uiPriority w:val="99"/>
    <w:qFormat/>
    <w:pPr>
      <w:ind w:firstLine="426"/>
      <w:spacing w:line="400" w:lineRule="atLeast"/>
    </w:pPr>
    <w:rPr>
      <w:sz w:val="24"/>
    </w:rPr>
  </w:style>
  <w:style w:type="paragraph" w:styleId="812">
    <w:name w:val="Body Text"/>
    <w:basedOn w:val="793"/>
    <w:next w:val="813"/>
    <w:link w:val="1060"/>
    <w:uiPriority w:val="99"/>
    <w:unhideWhenUsed/>
    <w:qFormat/>
    <w:pPr>
      <w:spacing w:after="120"/>
    </w:pPr>
  </w:style>
  <w:style w:type="paragraph" w:styleId="813">
    <w:name w:val="Normal Indent"/>
    <w:basedOn w:val="793"/>
    <w:next w:val="793"/>
    <w:qFormat/>
    <w:pPr>
      <w:ind w:firstLine="420"/>
      <w:jc w:val="left"/>
    </w:pPr>
    <w:rPr>
      <w:rFonts w:eastAsia="楷体_GB2312"/>
      <w:sz w:val="24"/>
    </w:rPr>
  </w:style>
  <w:style w:type="paragraph" w:styleId="814">
    <w:name w:val="Caption"/>
    <w:basedOn w:val="793"/>
    <w:next w:val="793"/>
    <w:uiPriority w:val="35"/>
    <w:semiHidden/>
    <w:unhideWhenUsed/>
    <w:qFormat/>
    <w:pPr>
      <w:spacing w:line="276" w:lineRule="auto"/>
    </w:pPr>
    <w:rPr>
      <w:b/>
      <w:bCs/>
      <w:color w:val="4f81bd" w:themeColor="accent1"/>
      <w:sz w:val="18"/>
      <w:szCs w:val="18"/>
    </w:rPr>
  </w:style>
  <w:style w:type="paragraph" w:styleId="815">
    <w:name w:val="Body Text Indent"/>
    <w:basedOn w:val="793"/>
    <w:next w:val="816"/>
    <w:qFormat/>
    <w:pPr>
      <w:ind w:left="420"/>
      <w:spacing w:after="120"/>
    </w:pPr>
  </w:style>
  <w:style w:type="paragraph" w:styleId="816">
    <w:name w:val="envelope return"/>
    <w:basedOn w:val="793"/>
    <w:qFormat/>
    <w:rPr>
      <w:rFonts w:ascii="Arial" w:hAnsi="Arial"/>
    </w:rPr>
  </w:style>
  <w:style w:type="paragraph" w:styleId="817">
    <w:name w:val="toc 5"/>
    <w:basedOn w:val="793"/>
    <w:next w:val="793"/>
    <w:uiPriority w:val="39"/>
    <w:unhideWhenUsed/>
    <w:qFormat/>
    <w:pPr>
      <w:ind w:left="1134"/>
      <w:spacing w:after="57"/>
    </w:pPr>
  </w:style>
  <w:style w:type="paragraph" w:styleId="818">
    <w:name w:val="toc 3"/>
    <w:basedOn w:val="793"/>
    <w:next w:val="793"/>
    <w:uiPriority w:val="39"/>
    <w:unhideWhenUsed/>
    <w:qFormat/>
    <w:pPr>
      <w:ind w:left="567"/>
      <w:spacing w:after="57"/>
    </w:pPr>
  </w:style>
  <w:style w:type="paragraph" w:styleId="819">
    <w:name w:val="Plain Text"/>
    <w:basedOn w:val="793"/>
    <w:qFormat/>
    <w:rPr>
      <w:rFonts w:ascii="宋体" w:hAnsi="Courier New"/>
      <w:sz w:val="21"/>
      <w:szCs w:val="24"/>
    </w:rPr>
  </w:style>
  <w:style w:type="paragraph" w:styleId="820">
    <w:name w:val="toc 8"/>
    <w:basedOn w:val="793"/>
    <w:next w:val="793"/>
    <w:uiPriority w:val="39"/>
    <w:unhideWhenUsed/>
    <w:qFormat/>
    <w:pPr>
      <w:ind w:left="1984"/>
      <w:spacing w:after="57"/>
    </w:pPr>
  </w:style>
  <w:style w:type="paragraph" w:styleId="821">
    <w:name w:val="endnote text"/>
    <w:basedOn w:val="793"/>
    <w:link w:val="989"/>
    <w:uiPriority w:val="99"/>
    <w:semiHidden/>
    <w:unhideWhenUsed/>
    <w:qFormat/>
    <w:pPr>
      <w:spacing w:after="0" w:line="240" w:lineRule="auto"/>
    </w:pPr>
  </w:style>
  <w:style w:type="paragraph" w:styleId="822">
    <w:name w:val="Balloon Text"/>
    <w:basedOn w:val="793"/>
    <w:link w:val="1059"/>
    <w:uiPriority w:val="99"/>
    <w:semiHidden/>
    <w:unhideWhenUsed/>
    <w:qFormat/>
    <w:pPr>
      <w:spacing w:after="0" w:line="240" w:lineRule="auto"/>
    </w:pPr>
    <w:rPr>
      <w:sz w:val="18"/>
      <w:szCs w:val="18"/>
    </w:rPr>
  </w:style>
  <w:style w:type="paragraph" w:styleId="823">
    <w:name w:val="Footer"/>
    <w:basedOn w:val="793"/>
    <w:link w:val="862"/>
    <w:uiPriority w:val="99"/>
    <w:unhideWhenUsed/>
    <w:qFormat/>
    <w:pPr>
      <w:spacing w:after="0" w:line="240" w:lineRule="auto"/>
      <w:tabs>
        <w:tab w:val="center" w:pos="7143" w:leader="none"/>
        <w:tab w:val="right" w:pos="14287" w:leader="none"/>
      </w:tabs>
    </w:pPr>
  </w:style>
  <w:style w:type="paragraph" w:styleId="824">
    <w:name w:val="Body Text First Indent 2"/>
    <w:basedOn w:val="815"/>
    <w:uiPriority w:val="99"/>
    <w:unhideWhenUsed/>
    <w:qFormat/>
    <w:pPr>
      <w:ind w:firstLine="420"/>
    </w:pPr>
    <w:rPr>
      <w:rFonts w:ascii="Calibri" w:hAnsi="Calibri"/>
    </w:rPr>
  </w:style>
  <w:style w:type="paragraph" w:styleId="825">
    <w:name w:val="Header"/>
    <w:basedOn w:val="793"/>
    <w:link w:val="860"/>
    <w:uiPriority w:val="99"/>
    <w:unhideWhenUsed/>
    <w:qFormat/>
    <w:pPr>
      <w:spacing w:after="0" w:line="240" w:lineRule="auto"/>
      <w:tabs>
        <w:tab w:val="center" w:pos="7143" w:leader="none"/>
        <w:tab w:val="right" w:pos="14287" w:leader="none"/>
      </w:tabs>
    </w:pPr>
  </w:style>
  <w:style w:type="paragraph" w:styleId="826">
    <w:name w:val="toc 1"/>
    <w:basedOn w:val="793"/>
    <w:next w:val="793"/>
    <w:uiPriority w:val="39"/>
    <w:unhideWhenUsed/>
    <w:qFormat/>
    <w:pPr>
      <w:ind w:left="0"/>
      <w:spacing w:after="57"/>
    </w:pPr>
  </w:style>
  <w:style w:type="paragraph" w:styleId="827">
    <w:name w:val="toc 4"/>
    <w:basedOn w:val="793"/>
    <w:next w:val="793"/>
    <w:uiPriority w:val="39"/>
    <w:unhideWhenUsed/>
    <w:qFormat/>
    <w:pPr>
      <w:ind w:left="850"/>
      <w:spacing w:after="57"/>
    </w:pPr>
  </w:style>
  <w:style w:type="paragraph" w:styleId="828">
    <w:name w:val="Subtitle"/>
    <w:basedOn w:val="793"/>
    <w:next w:val="793"/>
    <w:link w:val="855"/>
    <w:uiPriority w:val="11"/>
    <w:qFormat/>
    <w:pPr>
      <w:spacing w:before="200" w:after="200"/>
    </w:pPr>
    <w:rPr>
      <w:sz w:val="24"/>
      <w:szCs w:val="24"/>
    </w:rPr>
  </w:style>
  <w:style w:type="paragraph" w:styleId="829">
    <w:name w:val="footnote text"/>
    <w:basedOn w:val="793"/>
    <w:link w:val="988"/>
    <w:uiPriority w:val="99"/>
    <w:semiHidden/>
    <w:unhideWhenUsed/>
    <w:qFormat/>
    <w:pPr>
      <w:spacing w:after="40" w:line="240" w:lineRule="auto"/>
    </w:pPr>
    <w:rPr>
      <w:sz w:val="18"/>
    </w:rPr>
  </w:style>
  <w:style w:type="paragraph" w:styleId="830">
    <w:name w:val="toc 6"/>
    <w:basedOn w:val="793"/>
    <w:next w:val="793"/>
    <w:uiPriority w:val="39"/>
    <w:unhideWhenUsed/>
    <w:qFormat/>
    <w:pPr>
      <w:ind w:left="1417"/>
      <w:spacing w:after="57"/>
    </w:pPr>
  </w:style>
  <w:style w:type="paragraph" w:styleId="831">
    <w:name w:val="Body Text Indent 3"/>
    <w:basedOn w:val="793"/>
    <w:qFormat/>
    <w:pPr>
      <w:ind w:firstLine="480"/>
      <w:spacing w:line="300" w:lineRule="auto"/>
      <w:widowControl w:val="off"/>
    </w:pPr>
    <w:rPr>
      <w:rFonts w:eastAsia="等线"/>
    </w:rPr>
  </w:style>
  <w:style w:type="paragraph" w:styleId="832">
    <w:name w:val="table of figures"/>
    <w:basedOn w:val="793"/>
    <w:next w:val="793"/>
    <w:uiPriority w:val="99"/>
    <w:unhideWhenUsed/>
    <w:qFormat/>
    <w:pPr>
      <w:spacing w:after="0"/>
    </w:pPr>
  </w:style>
  <w:style w:type="paragraph" w:styleId="833">
    <w:name w:val="toc 2"/>
    <w:basedOn w:val="793"/>
    <w:next w:val="793"/>
    <w:uiPriority w:val="39"/>
    <w:unhideWhenUsed/>
    <w:qFormat/>
    <w:pPr>
      <w:ind w:left="283"/>
      <w:spacing w:after="57"/>
    </w:pPr>
  </w:style>
  <w:style w:type="paragraph" w:styleId="834">
    <w:name w:val="toc 9"/>
    <w:basedOn w:val="793"/>
    <w:next w:val="793"/>
    <w:uiPriority w:val="39"/>
    <w:unhideWhenUsed/>
    <w:qFormat/>
    <w:pPr>
      <w:ind w:left="2268"/>
      <w:spacing w:after="57"/>
    </w:pPr>
  </w:style>
  <w:style w:type="paragraph" w:styleId="835">
    <w:name w:val="Title"/>
    <w:basedOn w:val="793"/>
    <w:next w:val="793"/>
    <w:link w:val="854"/>
    <w:uiPriority w:val="10"/>
    <w:qFormat/>
    <w:pPr>
      <w:contextualSpacing/>
      <w:spacing w:before="300" w:after="200"/>
    </w:pPr>
    <w:rPr>
      <w:sz w:val="48"/>
      <w:szCs w:val="48"/>
    </w:rPr>
  </w:style>
  <w:style w:type="character" w:styleId="836">
    <w:name w:val="Strong"/>
    <w:basedOn w:val="803"/>
    <w:uiPriority w:val="22"/>
    <w:qFormat/>
    <w:rPr>
      <w:b/>
    </w:r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themeColor="hyperlink"/>
      <w:u w:val="single"/>
    </w:rPr>
  </w:style>
  <w:style w:type="character" w:styleId="839">
    <w:name w:val="annotation reference"/>
    <w:basedOn w:val="803"/>
    <w:uiPriority w:val="99"/>
    <w:semiHidden/>
    <w:unhideWhenUsed/>
    <w:qFormat/>
    <w:rPr>
      <w:sz w:val="21"/>
      <w:szCs w:val="21"/>
    </w:rPr>
  </w:style>
  <w:style w:type="character" w:styleId="840">
    <w:name w:val="footnote reference"/>
    <w:uiPriority w:val="99"/>
    <w:unhideWhenUsed/>
    <w:qFormat/>
    <w:rPr>
      <w:vertAlign w:val="superscript"/>
    </w:r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42" w:customStyle="1">
    <w:name w:val="文档结构图1"/>
    <w:qFormat/>
    <w:pPr>
      <w:jc w:val="both"/>
      <w:framePr w:wrap="around" w:hAnchor="text" w:y="1"/>
    </w:pPr>
    <w:rPr>
      <w:rFonts w:eastAsia="Arial Unicode MS"/>
      <w:sz w:val="18"/>
      <w:szCs w:val="18"/>
      <w:lang w:eastAsia="en-US"/>
    </w:rPr>
  </w:style>
  <w:style w:type="character" w:styleId="843" w:customStyle="1">
    <w:name w:val="标题 1 字符"/>
    <w:link w:val="794"/>
    <w:uiPriority w:val="9"/>
    <w:qFormat/>
    <w:rPr>
      <w:rFonts w:ascii="Arial" w:hAnsi="Arial" w:eastAsia="Arial" w:cs="Arial"/>
      <w:sz w:val="40"/>
      <w:szCs w:val="40"/>
    </w:rPr>
  </w:style>
  <w:style w:type="character" w:styleId="844" w:customStyle="1">
    <w:name w:val="标题 2 字符"/>
    <w:link w:val="795"/>
    <w:uiPriority w:val="9"/>
    <w:qFormat/>
    <w:rPr>
      <w:rFonts w:ascii="Arial" w:hAnsi="Arial" w:eastAsia="Arial" w:cs="Arial"/>
      <w:sz w:val="34"/>
    </w:rPr>
  </w:style>
  <w:style w:type="character" w:styleId="845" w:customStyle="1">
    <w:name w:val="标题 3 字符"/>
    <w:link w:val="796"/>
    <w:uiPriority w:val="9"/>
    <w:qFormat/>
    <w:rPr>
      <w:rFonts w:ascii="Arial" w:hAnsi="Arial" w:eastAsia="Arial" w:cs="Arial"/>
      <w:sz w:val="30"/>
      <w:szCs w:val="30"/>
    </w:rPr>
  </w:style>
  <w:style w:type="character" w:styleId="846" w:customStyle="1">
    <w:name w:val="标题 4 字符"/>
    <w:link w:val="797"/>
    <w:uiPriority w:val="9"/>
    <w:qFormat/>
    <w:rPr>
      <w:rFonts w:ascii="Arial" w:hAnsi="Arial" w:eastAsia="Arial" w:cs="Arial"/>
      <w:b/>
      <w:bCs/>
      <w:sz w:val="26"/>
      <w:szCs w:val="26"/>
    </w:rPr>
  </w:style>
  <w:style w:type="character" w:styleId="847" w:customStyle="1">
    <w:name w:val="标题 5 字符"/>
    <w:link w:val="798"/>
    <w:uiPriority w:val="9"/>
    <w:qFormat/>
    <w:rPr>
      <w:rFonts w:ascii="Arial" w:hAnsi="Arial" w:eastAsia="Arial" w:cs="Arial"/>
      <w:b/>
      <w:bCs/>
      <w:sz w:val="24"/>
      <w:szCs w:val="24"/>
    </w:rPr>
  </w:style>
  <w:style w:type="character" w:styleId="848" w:customStyle="1">
    <w:name w:val="标题 6 字符"/>
    <w:link w:val="799"/>
    <w:uiPriority w:val="9"/>
    <w:qFormat/>
    <w:rPr>
      <w:rFonts w:ascii="Arial" w:hAnsi="Arial" w:eastAsia="Arial" w:cs="Arial"/>
      <w:b/>
      <w:bCs/>
      <w:sz w:val="22"/>
      <w:szCs w:val="22"/>
    </w:rPr>
  </w:style>
  <w:style w:type="character" w:styleId="849" w:customStyle="1">
    <w:name w:val="标题 7 字符"/>
    <w:link w:val="800"/>
    <w:uiPriority w:val="9"/>
    <w:qFormat/>
    <w:rPr>
      <w:rFonts w:ascii="Arial" w:hAnsi="Arial" w:eastAsia="Arial" w:cs="Arial"/>
      <w:b/>
      <w:bCs/>
      <w:i/>
      <w:iCs/>
      <w:sz w:val="22"/>
      <w:szCs w:val="22"/>
    </w:rPr>
  </w:style>
  <w:style w:type="character" w:styleId="850" w:customStyle="1">
    <w:name w:val="标题 8 字符"/>
    <w:link w:val="801"/>
    <w:uiPriority w:val="9"/>
    <w:qFormat/>
    <w:rPr>
      <w:rFonts w:ascii="Arial" w:hAnsi="Arial" w:eastAsia="Arial" w:cs="Arial"/>
      <w:i/>
      <w:iCs/>
      <w:sz w:val="22"/>
      <w:szCs w:val="22"/>
    </w:rPr>
  </w:style>
  <w:style w:type="character" w:styleId="851" w:customStyle="1">
    <w:name w:val="标题 9 字符"/>
    <w:link w:val="802"/>
    <w:uiPriority w:val="9"/>
    <w:qFormat/>
    <w:rPr>
      <w:rFonts w:ascii="Arial" w:hAnsi="Arial" w:eastAsia="Arial" w:cs="Arial"/>
      <w:i/>
      <w:iCs/>
      <w:sz w:val="21"/>
      <w:szCs w:val="21"/>
    </w:rPr>
  </w:style>
  <w:style w:type="paragraph" w:styleId="852">
    <w:name w:val="List Paragraph"/>
    <w:basedOn w:val="793"/>
    <w:uiPriority w:val="34"/>
    <w:qFormat/>
    <w:pPr>
      <w:contextualSpacing/>
      <w:ind w:left="720"/>
    </w:pPr>
  </w:style>
  <w:style w:type="paragraph" w:styleId="853">
    <w:name w:val="No Spacing"/>
    <w:uiPriority w:val="1"/>
    <w:qFormat/>
  </w:style>
  <w:style w:type="character" w:styleId="854" w:customStyle="1">
    <w:name w:val="标题 字符"/>
    <w:link w:val="835"/>
    <w:uiPriority w:val="10"/>
    <w:qFormat/>
    <w:rPr>
      <w:sz w:val="48"/>
      <w:szCs w:val="48"/>
    </w:rPr>
  </w:style>
  <w:style w:type="character" w:styleId="855" w:customStyle="1">
    <w:name w:val="副标题 字符"/>
    <w:link w:val="828"/>
    <w:uiPriority w:val="11"/>
    <w:qFormat/>
    <w:rPr>
      <w:sz w:val="24"/>
      <w:szCs w:val="24"/>
    </w:rPr>
  </w:style>
  <w:style w:type="paragraph" w:styleId="856">
    <w:name w:val="Quote"/>
    <w:basedOn w:val="793"/>
    <w:next w:val="793"/>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93"/>
    <w:next w:val="793"/>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眉 字符"/>
    <w:link w:val="825"/>
    <w:uiPriority w:val="99"/>
    <w:qFormat/>
  </w:style>
  <w:style w:type="character" w:styleId="861" w:customStyle="1">
    <w:name w:val="Footer Char"/>
    <w:uiPriority w:val="99"/>
    <w:qFormat/>
  </w:style>
  <w:style w:type="character" w:styleId="862" w:customStyle="1">
    <w:name w:val="页脚 字符"/>
    <w:link w:val="823"/>
    <w:uiPriority w:val="99"/>
    <w:qFormat/>
  </w:style>
  <w:style w:type="table" w:styleId="86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字符"/>
    <w:link w:val="829"/>
    <w:uiPriority w:val="99"/>
    <w:qFormat/>
    <w:rPr>
      <w:sz w:val="18"/>
    </w:rPr>
  </w:style>
  <w:style w:type="character" w:styleId="989" w:customStyle="1">
    <w:name w:val="尾注文本 字符"/>
    <w:link w:val="821"/>
    <w:uiPriority w:val="99"/>
    <w:qFormat/>
    <w:rPr>
      <w:sz w:val="20"/>
    </w:rPr>
  </w:style>
  <w:style w:type="paragraph" w:styleId="990" w:customStyle="1">
    <w:name w:val="TOC 标题1"/>
    <w:uiPriority w:val="39"/>
    <w:unhideWhenUsed/>
    <w:qFormat/>
  </w:style>
  <w:style w:type="paragraph" w:styleId="991" w:customStyle="1">
    <w:name w:val="标题 11"/>
    <w:basedOn w:val="793"/>
    <w:next w:val="793"/>
    <w:qFormat/>
    <w:pPr>
      <w:ind w:left="432" w:firstLine="18"/>
      <w:spacing w:before="340" w:after="330" w:line="578" w:lineRule="auto"/>
      <w:outlineLvl w:val="0"/>
    </w:pPr>
    <w:rPr>
      <w:rFonts w:ascii="Calibri" w:hAnsi="Calibri"/>
    </w:rPr>
  </w:style>
  <w:style w:type="paragraph" w:styleId="992" w:customStyle="1">
    <w:name w:val="标题 21"/>
    <w:basedOn w:val="793"/>
    <w:next w:val="793"/>
    <w:qFormat/>
    <w:pPr>
      <w:keepNext/>
      <w:spacing w:before="240" w:after="60"/>
      <w:outlineLvl w:val="1"/>
    </w:pPr>
    <w:rPr>
      <w:rFonts w:ascii="Arial" w:hAnsi="Arial"/>
      <w:b/>
      <w:bCs/>
      <w:i/>
      <w:iCs/>
      <w:sz w:val="28"/>
      <w:szCs w:val="28"/>
    </w:rPr>
  </w:style>
  <w:style w:type="paragraph" w:styleId="993" w:customStyle="1">
    <w:name w:val="标题 31"/>
    <w:basedOn w:val="793"/>
    <w:next w:val="793"/>
    <w:qFormat/>
    <w:pPr>
      <w:jc w:val="left"/>
      <w:spacing w:before="100" w:beforeAutospacing="1" w:after="100" w:afterAutospacing="1"/>
      <w:outlineLvl w:val="2"/>
    </w:pPr>
    <w:rPr>
      <w:rFonts w:hint="eastAsia" w:ascii="宋体" w:hAnsi="宋体"/>
      <w:b/>
      <w:bCs/>
      <w:sz w:val="27"/>
      <w:szCs w:val="27"/>
    </w:rPr>
  </w:style>
  <w:style w:type="character" w:styleId="994" w:customStyle="1">
    <w:name w:val="默认段落字体1"/>
    <w:semiHidden/>
    <w:qFormat/>
  </w:style>
  <w:style w:type="table" w:styleId="995" w:customStyle="1">
    <w:name w:val="普通表格1"/>
    <w:semiHidden/>
    <w:qFormat/>
    <w:tblPr>
      <w:tblCellMar>
        <w:left w:w="0" w:type="dxa"/>
        <w:top w:w="0" w:type="dxa"/>
        <w:right w:w="0" w:type="dxa"/>
        <w:bottom w:w="0" w:type="dxa"/>
      </w:tblCellMar>
    </w:tblPr>
  </w:style>
  <w:style w:type="paragraph" w:styleId="996" w:customStyle="1">
    <w:name w:val="正文缩进1"/>
    <w:basedOn w:val="793"/>
    <w:next w:val="793"/>
    <w:qFormat/>
    <w:pPr>
      <w:ind w:left="420" w:firstLine="4772"/>
    </w:pPr>
  </w:style>
  <w:style w:type="paragraph" w:styleId="997" w:customStyle="1">
    <w:name w:val="批注文字1"/>
    <w:basedOn w:val="793"/>
    <w:link w:val="998"/>
    <w:qFormat/>
    <w:pPr>
      <w:ind w:left="0" w:firstLine="3584"/>
      <w:spacing w:after="0" w:line="360" w:lineRule="auto"/>
    </w:pPr>
  </w:style>
  <w:style w:type="character" w:styleId="998" w:customStyle="1">
    <w:name w:val="批注文字 Char"/>
    <w:link w:val="997"/>
    <w:qFormat/>
    <w:rPr>
      <w:rFonts w:ascii="Calibri" w:hAnsi="Calibri"/>
    </w:rPr>
  </w:style>
  <w:style w:type="paragraph" w:styleId="999" w:customStyle="1">
    <w:name w:val="正文文本1"/>
    <w:basedOn w:val="793"/>
    <w:next w:val="793"/>
    <w:qFormat/>
    <w:pPr>
      <w:ind w:left="0" w:firstLine="2560"/>
    </w:pPr>
  </w:style>
  <w:style w:type="paragraph" w:styleId="1000" w:customStyle="1">
    <w:name w:val="正文文本缩进11"/>
    <w:basedOn w:val="793"/>
    <w:next w:val="793"/>
    <w:qFormat/>
    <w:pPr>
      <w:ind w:left="420" w:firstLine="1188"/>
      <w:spacing w:after="0" w:line="360" w:lineRule="exact"/>
    </w:pPr>
  </w:style>
  <w:style w:type="paragraph" w:styleId="1001" w:customStyle="1">
    <w:name w:val="列表编号 31"/>
    <w:basedOn w:val="991"/>
    <w:next w:val="793"/>
    <w:qFormat/>
    <w:pPr>
      <w:numPr>
        <w:numId w:val="1"/>
      </w:numPr>
    </w:pPr>
  </w:style>
  <w:style w:type="paragraph" w:styleId="1002" w:customStyle="1">
    <w:name w:val="纯文本12"/>
    <w:basedOn w:val="793"/>
    <w:qFormat/>
    <w:rPr>
      <w:rFonts w:hAnsi="Courier New"/>
      <w:sz w:val="21"/>
    </w:rPr>
  </w:style>
  <w:style w:type="paragraph" w:styleId="1003" w:customStyle="1">
    <w:name w:val="列表项目符号 51"/>
    <w:basedOn w:val="991"/>
    <w:next w:val="1004"/>
    <w:qFormat/>
    <w:pPr>
      <w:numPr>
        <w:numId w:val="2"/>
      </w:numPr>
    </w:pPr>
  </w:style>
  <w:style w:type="paragraph" w:styleId="1004" w:customStyle="1">
    <w:name w:val="正文首行缩进1"/>
    <w:next w:val="1001"/>
    <w:qFormat/>
    <w:pPr>
      <w:ind w:left="420" w:firstLine="2724"/>
      <w:spacing w:after="120" w:line="360" w:lineRule="auto"/>
    </w:pPr>
  </w:style>
  <w:style w:type="paragraph" w:styleId="1005" w:customStyle="1">
    <w:name w:val="日期1"/>
    <w:basedOn w:val="991"/>
    <w:next w:val="793"/>
    <w:qFormat/>
    <w:pPr>
      <w:ind w:left="0" w:firstLine="2560"/>
      <w:spacing w:before="0" w:after="0" w:line="240" w:lineRule="auto"/>
    </w:pPr>
  </w:style>
  <w:style w:type="paragraph" w:styleId="1006" w:customStyle="1">
    <w:name w:val="批注框文本1"/>
    <w:basedOn w:val="793"/>
    <w:unhideWhenUsed/>
    <w:qFormat/>
    <w:rPr>
      <w:sz w:val="18"/>
      <w:szCs w:val="18"/>
    </w:rPr>
  </w:style>
  <w:style w:type="paragraph" w:styleId="1007" w:customStyle="1">
    <w:name w:val="页脚1"/>
    <w:basedOn w:val="991"/>
    <w:next w:val="1008"/>
    <w:uiPriority w:val="99"/>
    <w:qFormat/>
    <w:pPr>
      <w:ind w:left="0" w:firstLine="3584"/>
      <w:spacing w:before="0" w:after="0" w:line="240" w:lineRule="auto"/>
    </w:pPr>
  </w:style>
  <w:style w:type="paragraph" w:styleId="1008" w:customStyle="1">
    <w:name w:val="Char Char Char Char Char Char Char Char Char Char Char Char Char"/>
    <w:basedOn w:val="991"/>
    <w:next w:val="793"/>
    <w:qFormat/>
    <w:pPr>
      <w:ind w:left="0" w:firstLine="3584"/>
      <w:spacing w:before="0" w:after="160" w:line="240" w:lineRule="exact"/>
    </w:pPr>
  </w:style>
  <w:style w:type="paragraph" w:styleId="1009" w:customStyle="1">
    <w:name w:val="寄信人地址1"/>
    <w:basedOn w:val="793"/>
    <w:uiPriority w:val="99"/>
    <w:unhideWhenUsed/>
    <w:qFormat/>
    <w:rPr>
      <w:rFonts w:ascii="Arial" w:hAnsi="Arial"/>
    </w:rPr>
  </w:style>
  <w:style w:type="paragraph" w:styleId="1010" w:customStyle="1">
    <w:name w:val="页眉1"/>
    <w:basedOn w:val="991"/>
    <w:next w:val="1005"/>
    <w:uiPriority w:val="99"/>
    <w:qFormat/>
    <w:pPr>
      <w:ind w:left="0" w:firstLine="3584"/>
      <w:jc w:val="center"/>
      <w:spacing w:before="0" w:after="0" w:line="240" w:lineRule="auto"/>
      <w:pBdr>
        <w:bottom w:val="none" w:color="000000" w:sz="0" w:space="0"/>
      </w:pBdr>
    </w:pPr>
  </w:style>
  <w:style w:type="paragraph" w:styleId="1011" w:customStyle="1">
    <w:name w:val="目录 11"/>
    <w:basedOn w:val="793"/>
    <w:next w:val="793"/>
    <w:uiPriority w:val="39"/>
    <w:qFormat/>
    <w:pPr>
      <w:ind w:left="0" w:firstLine="4608"/>
      <w:spacing w:after="0" w:line="240" w:lineRule="auto"/>
    </w:pPr>
  </w:style>
  <w:style w:type="paragraph" w:styleId="1012" w:customStyle="1">
    <w:name w:val="目录 41"/>
    <w:basedOn w:val="793"/>
    <w:next w:val="793"/>
    <w:qFormat/>
    <w:pPr>
      <w:ind w:left="630"/>
      <w:jc w:val="left"/>
    </w:pPr>
    <w:rPr>
      <w:rFonts w:ascii="Calibri" w:hAnsi="Calibri"/>
      <w:sz w:val="21"/>
      <w:szCs w:val="21"/>
    </w:rPr>
  </w:style>
  <w:style w:type="paragraph" w:styleId="1013" w:customStyle="1">
    <w:name w:val="正文文本缩进 31"/>
    <w:basedOn w:val="793"/>
    <w:qFormat/>
    <w:pPr>
      <w:ind w:firstLine="480"/>
      <w:spacing w:line="400" w:lineRule="exact"/>
    </w:pPr>
  </w:style>
  <w:style w:type="paragraph" w:styleId="1014" w:customStyle="1">
    <w:name w:val="目录 21"/>
    <w:basedOn w:val="793"/>
    <w:next w:val="793"/>
    <w:qFormat/>
    <w:pPr>
      <w:ind w:left="420"/>
    </w:pPr>
  </w:style>
  <w:style w:type="paragraph" w:styleId="1015" w:customStyle="1">
    <w:name w:val="普通(网站)1"/>
    <w:basedOn w:val="793"/>
    <w:qFormat/>
    <w:pPr>
      <w:ind w:left="0"/>
      <w:jc w:val="left"/>
      <w:spacing w:before="100" w:beforeAutospacing="1" w:after="100" w:afterAutospacing="1"/>
    </w:pPr>
    <w:rPr>
      <w:sz w:val="24"/>
    </w:rPr>
  </w:style>
  <w:style w:type="paragraph" w:styleId="1016" w:customStyle="1">
    <w:name w:val="批注主题1"/>
    <w:basedOn w:val="997"/>
    <w:next w:val="997"/>
    <w:link w:val="1017"/>
    <w:qFormat/>
    <w:pPr>
      <w:ind w:left="1024" w:firstLine="0"/>
      <w:jc w:val="left"/>
      <w:spacing w:line="240" w:lineRule="auto"/>
    </w:pPr>
    <w:rPr>
      <w:b/>
      <w:bCs/>
    </w:rPr>
  </w:style>
  <w:style w:type="character" w:styleId="1017" w:customStyle="1">
    <w:name w:val="批注主题 Char"/>
    <w:link w:val="1016"/>
    <w:qFormat/>
  </w:style>
  <w:style w:type="paragraph" w:styleId="1018" w:customStyle="1">
    <w:name w:val="正文首行缩进2"/>
    <w:basedOn w:val="793"/>
    <w:qFormat/>
    <w:pPr>
      <w:ind w:left="1418" w:hanging="567"/>
      <w:jc w:val="left"/>
      <w:spacing w:before="120" w:after="120"/>
      <w:tabs>
        <w:tab w:val="left" w:pos="1418" w:leader="none"/>
      </w:tabs>
    </w:pPr>
    <w:rPr>
      <w:rFonts w:ascii="Calibri" w:hAnsi="Calibri" w:eastAsia="PMingLiU"/>
      <w:sz w:val="21"/>
      <w:szCs w:val="24"/>
      <w:lang w:eastAsia="zh-TW"/>
    </w:rPr>
  </w:style>
  <w:style w:type="paragraph" w:styleId="1019" w:customStyle="1">
    <w:name w:val="正文首行缩进 21"/>
    <w:basedOn w:val="1020"/>
    <w:qFormat/>
    <w:pPr>
      <w:ind w:left="420" w:firstLine="420"/>
      <w:spacing w:after="120" w:line="240" w:lineRule="auto"/>
    </w:pPr>
    <w:rPr>
      <w:rFonts w:ascii="等线"/>
      <w:sz w:val="21"/>
      <w:szCs w:val="24"/>
    </w:rPr>
  </w:style>
  <w:style w:type="paragraph" w:styleId="1020" w:customStyle="1">
    <w:name w:val="正文文本缩进1"/>
    <w:basedOn w:val="793"/>
    <w:next w:val="793"/>
    <w:qFormat/>
    <w:pPr>
      <w:ind w:firstLine="435"/>
      <w:spacing w:line="480" w:lineRule="exact"/>
    </w:pPr>
    <w:rPr>
      <w:szCs w:val="32"/>
    </w:rPr>
  </w:style>
  <w:style w:type="table" w:styleId="1021" w:customStyle="1">
    <w:name w:val="网格型1"/>
    <w:basedOn w:val="995"/>
    <w:uiPriority w:val="59"/>
    <w:qFormat/>
    <w:tblPr/>
  </w:style>
  <w:style w:type="character" w:styleId="1022" w:customStyle="1">
    <w:name w:val="页码1"/>
    <w:qFormat/>
    <w:rPr>
      <w:sz w:val="20"/>
    </w:rPr>
  </w:style>
  <w:style w:type="character" w:styleId="1023" w:customStyle="1">
    <w:name w:val="强调1"/>
    <w:qFormat/>
    <w:rPr>
      <w:i/>
    </w:rPr>
  </w:style>
  <w:style w:type="character" w:styleId="1024" w:customStyle="1">
    <w:name w:val="超链接1"/>
    <w:uiPriority w:val="99"/>
    <w:qFormat/>
    <w:rPr>
      <w:color w:val="0000ff"/>
      <w:sz w:val="20"/>
      <w:u w:val="single"/>
    </w:rPr>
  </w:style>
  <w:style w:type="character" w:styleId="1025" w:customStyle="1">
    <w:name w:val="批注引用1"/>
    <w:qFormat/>
    <w:rPr>
      <w:sz w:val="21"/>
      <w:szCs w:val="21"/>
    </w:rPr>
  </w:style>
  <w:style w:type="character" w:styleId="1026" w:customStyle="1">
    <w:name w:val="NormalCharacter1"/>
    <w:link w:val="1027"/>
    <w:semiHidden/>
    <w:qFormat/>
    <w:rPr>
      <w:rFonts w:ascii="Calibri" w:hAnsi="Calibri" w:eastAsia="宋体" w:cs="Times New Roman"/>
    </w:rPr>
  </w:style>
  <w:style w:type="paragraph" w:styleId="1027" w:customStyle="1">
    <w:name w:val="UserStyle_3"/>
    <w:basedOn w:val="793"/>
    <w:link w:val="1026"/>
    <w:qFormat/>
    <w:pPr>
      <w:ind w:left="0"/>
      <w:jc w:val="left"/>
      <w:spacing w:line="360" w:lineRule="auto"/>
      <w:shd w:val="clear" w:color="auto" w:fill="000080"/>
    </w:pPr>
    <w:rPr>
      <w:rFonts w:ascii="Calibri" w:hAnsi="Calibri"/>
    </w:rPr>
  </w:style>
  <w:style w:type="character" w:styleId="1028" w:customStyle="1">
    <w:name w:val="font31"/>
    <w:qFormat/>
    <w:rPr>
      <w:rFonts w:ascii="Arial" w:hAnsi="Arial" w:cs="Arial"/>
      <w:color w:val="000000"/>
      <w:sz w:val="20"/>
      <w:szCs w:val="20"/>
      <w:u w:val="none"/>
    </w:rPr>
  </w:style>
  <w:style w:type="character" w:styleId="1029" w:customStyle="1">
    <w:name w:val="font11"/>
    <w:qFormat/>
    <w:rPr>
      <w:rFonts w:ascii="Times New Roman" w:hAnsi="Times New Roman" w:cs="Times New Roman"/>
      <w:color w:val="000000"/>
      <w:sz w:val="21"/>
      <w:szCs w:val="21"/>
      <w:u w:val="none"/>
    </w:rPr>
  </w:style>
  <w:style w:type="character" w:styleId="1030" w:customStyle="1">
    <w:name w:val="font21"/>
    <w:qFormat/>
    <w:rPr>
      <w:rFonts w:hint="eastAsia" w:ascii="宋体" w:hAnsi="宋体" w:eastAsia="宋体" w:cs="宋体"/>
      <w:color w:val="000000"/>
      <w:sz w:val="21"/>
      <w:szCs w:val="21"/>
      <w:u w:val="none"/>
    </w:rPr>
  </w:style>
  <w:style w:type="paragraph" w:styleId="1031" w:customStyle="1">
    <w:name w:val="Plain Text1"/>
    <w:basedOn w:val="793"/>
    <w:qFormat/>
    <w:pPr>
      <w:widowControl w:val="off"/>
    </w:pPr>
    <w:rPr>
      <w:rFonts w:hint="eastAsia" w:ascii="宋体" w:hAnsi="Courier New"/>
      <w:sz w:val="28"/>
    </w:rPr>
  </w:style>
  <w:style w:type="paragraph" w:styleId="1032" w:customStyle="1">
    <w:name w:val="纯文本11"/>
    <w:basedOn w:val="793"/>
    <w:qFormat/>
    <w:rPr>
      <w:rFonts w:hAnsi="Courier New" w:eastAsia="楷体_GB2312"/>
      <w:sz w:val="26"/>
    </w:rPr>
  </w:style>
  <w:style w:type="paragraph" w:styleId="1033" w:customStyle="1">
    <w:name w:val="NormalIndent1"/>
    <w:basedOn w:val="793"/>
    <w:qFormat/>
    <w:pPr>
      <w:ind w:firstLine="420"/>
      <w:jc w:val="left"/>
    </w:pPr>
    <w:rPr>
      <w:sz w:val="24"/>
    </w:rPr>
  </w:style>
  <w:style w:type="paragraph" w:styleId="1034" w:customStyle="1">
    <w:name w:val="正文1"/>
    <w:basedOn w:val="793"/>
    <w:next w:val="793"/>
    <w:qFormat/>
    <w:pPr>
      <w:ind w:left="420" w:firstLine="527"/>
      <w:spacing w:before="120" w:line="360" w:lineRule="auto"/>
      <w:widowControl w:val="off"/>
    </w:pPr>
    <w:rPr>
      <w:rFonts w:ascii="宋体" w:hAnsi="宋体"/>
    </w:rPr>
  </w:style>
  <w:style w:type="paragraph" w:styleId="1035" w:customStyle="1">
    <w:name w:val="UserStyle_34"/>
    <w:basedOn w:val="793"/>
    <w:qFormat/>
    <w:pPr>
      <w:ind w:firstLine="200"/>
      <w:spacing w:before="50" w:after="50" w:line="360" w:lineRule="auto"/>
    </w:pPr>
    <w:rPr>
      <w:sz w:val="24"/>
      <w:szCs w:val="24"/>
    </w:rPr>
  </w:style>
  <w:style w:type="paragraph" w:styleId="1036" w:customStyle="1">
    <w:name w:val="UserStyle_62"/>
    <w:basedOn w:val="793"/>
    <w:qFormat/>
    <w:rPr>
      <w:rFonts w:ascii="宋体" w:hAnsi="Courier New"/>
    </w:rPr>
  </w:style>
  <w:style w:type="paragraph" w:styleId="1037" w:customStyle="1">
    <w:name w:val="段"/>
    <w:next w:val="793"/>
    <w:qFormat/>
    <w:pPr>
      <w:ind w:firstLine="200"/>
      <w:jc w:val="both"/>
      <w:spacing w:line="360" w:lineRule="auto"/>
    </w:pPr>
    <w:rPr>
      <w:rFonts w:ascii="宋体"/>
      <w:sz w:val="24"/>
      <w:szCs w:val="22"/>
    </w:rPr>
  </w:style>
  <w:style w:type="paragraph" w:styleId="1038" w:customStyle="1">
    <w:name w:val="纯文本31"/>
    <w:basedOn w:val="793"/>
    <w:qFormat/>
    <w:pPr>
      <w:jc w:val="left"/>
    </w:pPr>
    <w:rPr>
      <w:rFonts w:ascii="宋体" w:hAnsi="Courier New" w:eastAsia="楷体_GB2312"/>
      <w:sz w:val="26"/>
    </w:rPr>
  </w:style>
  <w:style w:type="paragraph" w:styleId="1039" w:customStyle="1">
    <w:name w:val="Default"/>
    <w:next w:val="1003"/>
    <w:qFormat/>
    <w:pPr>
      <w:ind w:firstLine="5120"/>
      <w:widowControl w:val="off"/>
    </w:pPr>
  </w:style>
  <w:style w:type="paragraph" w:styleId="1040" w:customStyle="1">
    <w:name w:val="PlainText1"/>
    <w:basedOn w:val="793"/>
    <w:qFormat/>
    <w:rPr>
      <w:rFonts w:ascii="宋体" w:hAnsi="Courier New"/>
    </w:rPr>
  </w:style>
  <w:style w:type="paragraph" w:styleId="1041" w:customStyle="1">
    <w:name w:val="UserStyle_28"/>
    <w:basedOn w:val="793"/>
    <w:qFormat/>
    <w:pPr>
      <w:ind w:firstLine="480"/>
      <w:spacing w:line="360" w:lineRule="auto"/>
    </w:pPr>
    <w:rPr>
      <w:rFonts w:ascii="Calibri" w:hAnsi="Calibri"/>
      <w:sz w:val="24"/>
    </w:rPr>
  </w:style>
  <w:style w:type="paragraph" w:styleId="1042" w:customStyle="1">
    <w:name w:val="纯文本2"/>
    <w:basedOn w:val="793"/>
    <w:qFormat/>
    <w:rPr>
      <w:rFonts w:ascii="宋体" w:hAnsi="Courier New"/>
      <w:sz w:val="21"/>
      <w:szCs w:val="24"/>
    </w:rPr>
  </w:style>
  <w:style w:type="paragraph" w:styleId="1043" w:customStyle="1">
    <w:name w:val="Andy_正文"/>
    <w:basedOn w:val="793"/>
    <w:qFormat/>
    <w:pPr>
      <w:ind w:firstLine="480"/>
      <w:spacing w:line="360" w:lineRule="auto"/>
      <w:widowControl w:val="off"/>
    </w:pPr>
    <w:rPr>
      <w:rFonts w:ascii="Calibri" w:hAnsi="Calibri"/>
      <w:sz w:val="24"/>
    </w:rPr>
  </w:style>
  <w:style w:type="paragraph" w:styleId="1044" w:customStyle="1">
    <w:name w:val="Acetate1"/>
    <w:basedOn w:val="793"/>
    <w:semiHidden/>
    <w:qFormat/>
    <w:rPr>
      <w:sz w:val="18"/>
      <w:szCs w:val="18"/>
    </w:rPr>
  </w:style>
  <w:style w:type="paragraph" w:styleId="1045" w:customStyle="1">
    <w:name w:val="列出段落1"/>
    <w:basedOn w:val="793"/>
    <w:uiPriority w:val="99"/>
    <w:qFormat/>
    <w:pPr>
      <w:ind w:firstLine="420"/>
    </w:pPr>
    <w:rPr>
      <w:rFonts w:ascii="Calibri" w:hAnsi="Calibri"/>
      <w:sz w:val="21"/>
      <w:szCs w:val="24"/>
    </w:rPr>
  </w:style>
  <w:style w:type="paragraph" w:styleId="1046" w:customStyle="1">
    <w:name w:val="WPSOffice手动目录 1"/>
    <w:qFormat/>
  </w:style>
  <w:style w:type="paragraph" w:styleId="1047" w:customStyle="1">
    <w:name w:val="纯文本3"/>
    <w:basedOn w:val="793"/>
    <w:qFormat/>
    <w:rPr>
      <w:rFonts w:ascii="宋体" w:hAnsi="Courier New"/>
    </w:rPr>
  </w:style>
  <w:style w:type="paragraph" w:styleId="1048" w:customStyle="1">
    <w:name w:val="纯文本4"/>
    <w:basedOn w:val="793"/>
    <w:qFormat/>
    <w:pPr>
      <w:widowControl w:val="off"/>
    </w:pPr>
    <w:rPr>
      <w:rFonts w:ascii="宋体" w:hAnsi="Courier New"/>
      <w:lang w:val="zh-CN"/>
    </w:rPr>
  </w:style>
  <w:style w:type="paragraph" w:styleId="1049" w:customStyle="1">
    <w:name w:val="首行缩进"/>
    <w:basedOn w:val="793"/>
    <w:qFormat/>
    <w:pPr>
      <w:ind w:firstLine="480"/>
    </w:pPr>
    <w:rPr>
      <w:lang w:val="zh-CN"/>
    </w:rPr>
  </w:style>
  <w:style w:type="paragraph" w:styleId="1050" w:customStyle="1">
    <w:name w:val="_Style 6"/>
    <w:basedOn w:val="991"/>
    <w:next w:val="79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51" w:customStyle="1">
    <w:name w:val="纯文本1"/>
    <w:basedOn w:val="793"/>
    <w:next w:val="1012"/>
    <w:qFormat/>
    <w:rPr>
      <w:rFonts w:hAnsi="Courier New" w:eastAsia="楷体_GB2312"/>
      <w:sz w:val="28"/>
    </w:rPr>
  </w:style>
  <w:style w:type="paragraph" w:styleId="1052" w:customStyle="1">
    <w:name w:val="省级报告正文内容"/>
    <w:basedOn w:val="793"/>
    <w:qFormat/>
    <w:pPr>
      <w:ind w:firstLine="200"/>
      <w:spacing w:line="640" w:lineRule="exact"/>
    </w:pPr>
    <w:rPr>
      <w:rFonts w:eastAsia="仿宋_GB2312"/>
      <w:sz w:val="28"/>
    </w:rPr>
  </w:style>
  <w:style w:type="paragraph" w:styleId="1053" w:customStyle="1">
    <w:name w:val="省级报告三级（正文一级）标题"/>
    <w:basedOn w:val="793"/>
    <w:qFormat/>
    <w:pPr>
      <w:jc w:val="left"/>
      <w:spacing w:line="640" w:lineRule="exact"/>
      <w:outlineLvl w:val="0"/>
    </w:pPr>
    <w:rPr>
      <w:rFonts w:eastAsia="黑体"/>
      <w:sz w:val="32"/>
    </w:rPr>
  </w:style>
  <w:style w:type="table" w:styleId="1054" w:customStyle="1">
    <w:name w:val="Table Normal"/>
    <w:semiHidden/>
    <w:unhideWhenUsed/>
    <w:qFormat/>
    <w:tblPr>
      <w:tblCellMar>
        <w:left w:w="0" w:type="dxa"/>
        <w:top w:w="0" w:type="dxa"/>
        <w:right w:w="0" w:type="dxa"/>
        <w:bottom w:w="0" w:type="dxa"/>
      </w:tblCellMar>
    </w:tblPr>
  </w:style>
  <w:style w:type="paragraph" w:styleId="1055" w:customStyle="1">
    <w:name w:val="Table Text"/>
    <w:qFormat/>
    <w:pPr>
      <w:tabs>
        <w:tab w:val="decimal" w:pos="0" w:leader="none"/>
      </w:tabs>
    </w:pPr>
    <w:rPr>
      <w:rFonts w:ascii="Arial" w:hAnsi="Arial"/>
      <w:sz w:val="21"/>
      <w:szCs w:val="21"/>
    </w:rPr>
  </w:style>
  <w:style w:type="character" w:styleId="1056" w:customStyle="1">
    <w:name w:val="批注文字 字符"/>
    <w:basedOn w:val="803"/>
    <w:link w:val="809"/>
    <w:uiPriority w:val="99"/>
    <w:semiHidden/>
    <w:qFormat/>
    <w:rPr>
      <w:rFonts w:ascii="Times New Roman" w:hAnsi="Times New Roman" w:eastAsia="宋体" w:cs="Times New Roman"/>
    </w:rPr>
  </w:style>
  <w:style w:type="character" w:styleId="1057" w:customStyle="1">
    <w:name w:val="批注主题 字符"/>
    <w:basedOn w:val="1056"/>
    <w:link w:val="808"/>
    <w:uiPriority w:val="99"/>
    <w:semiHidden/>
    <w:qFormat/>
    <w:rPr>
      <w:rFonts w:ascii="Times New Roman" w:hAnsi="Times New Roman" w:eastAsia="宋体" w:cs="Times New Roman"/>
      <w:b/>
      <w:bCs/>
    </w:rPr>
  </w:style>
  <w:style w:type="paragraph" w:styleId="1058" w:customStyle="1">
    <w:name w:val="修订1"/>
    <w:hidden/>
    <w:uiPriority w:val="99"/>
    <w:unhideWhenUsed/>
    <w:qFormat/>
  </w:style>
  <w:style w:type="character" w:styleId="1059" w:customStyle="1">
    <w:name w:val="批注框文本 字符"/>
    <w:basedOn w:val="803"/>
    <w:link w:val="822"/>
    <w:uiPriority w:val="99"/>
    <w:semiHidden/>
    <w:qFormat/>
    <w:rPr>
      <w:rFonts w:ascii="Times New Roman" w:hAnsi="Times New Roman" w:eastAsia="宋体" w:cs="Times New Roman"/>
      <w:sz w:val="18"/>
      <w:szCs w:val="18"/>
    </w:rPr>
  </w:style>
  <w:style w:type="character" w:styleId="1060" w:customStyle="1">
    <w:name w:val="正文文本 字符"/>
    <w:basedOn w:val="803"/>
    <w:link w:val="812"/>
    <w:uiPriority w:val="99"/>
    <w:qFormat/>
    <w:rPr>
      <w:rFonts w:ascii="Times New Roman" w:hAnsi="Times New Roman" w:eastAsia="宋体" w:cs="Times New Roman"/>
    </w:rPr>
  </w:style>
  <w:style w:type="paragraph" w:styleId="1061" w:customStyle="1">
    <w:name w:val="修订2"/>
    <w:hidden/>
    <w:uiPriority w:val="99"/>
    <w:unhideWhenUsed/>
    <w:qFormat/>
  </w:style>
  <w:style w:type="paragraph" w:styleId="1062" w:customStyle="1">
    <w:name w:val="正文空2格  1."/>
    <w:basedOn w:val="793"/>
    <w:qFormat/>
    <w:pPr>
      <w:ind w:left="0" w:firstLine="480"/>
      <w:spacing w:after="0" w:line="360" w:lineRule="auto"/>
      <w:widowControl w:val="off"/>
    </w:pPr>
    <w:rPr>
      <w:rFonts w:hint="eastAsia" w:ascii="宋体" w:eastAsia="仿宋"/>
      <w:sz w:val="28"/>
    </w:rPr>
  </w:style>
  <w:style w:type="paragraph" w:styleId="1063" w:customStyle="1">
    <w:name w:val="列表段落1"/>
    <w:basedOn w:val="793"/>
    <w:uiPriority w:val="34"/>
    <w:qFormat/>
    <w:pPr>
      <w:contextualSpacing/>
      <w:ind w:left="720"/>
    </w:pPr>
  </w:style>
  <w:style w:type="character" w:styleId="1064" w:customStyle="1">
    <w:name w:val="要点11"/>
    <w:qFormat/>
    <w:rPr>
      <w:rFonts w:ascii="Times New Roman" w:hAnsi="Times New Roman" w:eastAsia="宋体" w:cs="Times New Roman"/>
      <w:lang w:val="en-US" w:eastAsia="zh-CN" w:bidi="ar-SA"/>
    </w:rPr>
  </w:style>
  <w:style w:type="paragraph" w:styleId="1065" w:customStyle="1">
    <w:name w:val="修订3"/>
    <w:hidden/>
    <w:uiPriority w:val="99"/>
    <w:unhideWhenUsed/>
    <w:pPr>
      <w:spacing w:after="0" w:line="240" w:lineRule="auto"/>
    </w:pPr>
  </w:style>
  <w:style w:type="paragraph" w:styleId="1066">
    <w:name w:val="Revision"/>
    <w:hidden/>
    <w:uiPriority w:val="99"/>
    <w:unhideWhenUsed/>
    <w:pPr>
      <w:spacing w:after="0" w:line="240" w:lineRule="auto"/>
    </w:pPr>
  </w:style>
  <w:style w:type="paragraph" w:styleId="1067" w:customStyle="1">
    <w:name w:val="21bc9c4b-6a32-43e5-beaa-fd2d792c5735"/>
    <w:basedOn w:val="794"/>
    <w:next w:val="1069"/>
    <w:link w:val="1068"/>
    <w:pPr>
      <w:ind w:left="0"/>
      <w:jc w:val="left"/>
      <w:spacing w:before="0" w:after="0" w:line="288" w:lineRule="auto"/>
      <w:widowControl w:val="off"/>
    </w:pPr>
    <w:rPr>
      <w:rFonts w:ascii="微软雅黑" w:hAnsi="微软雅黑" w:eastAsia="微软雅黑" w:cs="宋体"/>
      <w:b/>
      <w:color w:val="000000"/>
      <w:sz w:val="32"/>
      <w:szCs w:val="21"/>
    </w:rPr>
  </w:style>
  <w:style w:type="character" w:styleId="1068" w:customStyle="1">
    <w:name w:val="21bc9c4b-6a32-43e5-beaa-fd2d792c5735 字符"/>
    <w:basedOn w:val="803"/>
    <w:link w:val="1067"/>
    <w:rPr>
      <w:rFonts w:ascii="微软雅黑" w:hAnsi="微软雅黑" w:eastAsia="微软雅黑" w:cs="宋体"/>
      <w:b/>
      <w:color w:val="000000"/>
      <w:sz w:val="32"/>
      <w:szCs w:val="21"/>
    </w:rPr>
  </w:style>
  <w:style w:type="paragraph" w:styleId="1069" w:customStyle="1">
    <w:name w:val="acbfdd8b-e11b-4d36-88ff-6049b138f862"/>
    <w:basedOn w:val="793"/>
    <w:link w:val="1070"/>
    <w:pPr>
      <w:ind w:left="0"/>
      <w:jc w:val="left"/>
      <w:spacing w:after="0" w:line="288" w:lineRule="auto"/>
      <w:widowControl w:val="off"/>
    </w:pPr>
    <w:rPr>
      <w:rFonts w:ascii="微软雅黑" w:hAnsi="微软雅黑" w:eastAsia="微软雅黑" w:cs="宋体"/>
      <w:color w:val="000000"/>
      <w:sz w:val="22"/>
      <w:szCs w:val="21"/>
    </w:rPr>
  </w:style>
  <w:style w:type="character" w:styleId="1070" w:customStyle="1">
    <w:name w:val="acbfdd8b-e11b-4d36-88ff-6049b138f862 字符"/>
    <w:basedOn w:val="803"/>
    <w:link w:val="1069"/>
    <w:rPr>
      <w:rFonts w:ascii="微软雅黑" w:hAnsi="微软雅黑" w:eastAsia="微软雅黑" w:cs="宋体"/>
      <w:color w:val="000000"/>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482C2-C077-4E7C-89ED-B4AF7717E82F}"/>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唐玉清</cp:lastModifiedBy>
  <cp:revision>19</cp:revision>
  <dcterms:created xsi:type="dcterms:W3CDTF">2025-07-10T09:44:00Z</dcterms:created>
  <dcterms:modified xsi:type="dcterms:W3CDTF">2026-01-07T23:46:26Z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eyJoZGlkIjoiMWZlZDdlMGRkM2Y5OTVjMDA0YzY0ZjM0MmI0NjBiYjUiLCJ1c2VySWQiOiI0NjAwNDcxODEifQ==</vt:lpwstr>
  </property>
</Properties>
</file>